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BEA7F" w14:textId="77777777" w:rsidR="00AE121B" w:rsidRDefault="00A16C08" w:rsidP="00CA36C9">
      <w:pPr>
        <w:spacing w:after="0" w:line="240" w:lineRule="auto"/>
        <w:rPr>
          <w:rFonts w:ascii="Arial Black" w:hAnsi="Arial Black"/>
        </w:rPr>
      </w:pPr>
      <w:r w:rsidRPr="00A16C08">
        <w:rPr>
          <w:rFonts w:ascii="Arial Black" w:eastAsia="Calibri" w:hAnsi="Arial Black" w:cs="Calibri"/>
          <w:b/>
          <w:sz w:val="44"/>
        </w:rPr>
        <w:t xml:space="preserve">ALEXANDER O.KOMOLAFE, LL.B; LL.M; BL </w:t>
      </w:r>
    </w:p>
    <w:p w14:paraId="248710AA" w14:textId="5EBD97F9" w:rsidR="00CC6C1F" w:rsidRPr="00611237" w:rsidRDefault="00A16C08" w:rsidP="00EC5DF3">
      <w:pPr>
        <w:spacing w:after="0" w:line="240" w:lineRule="auto"/>
        <w:rPr>
          <w:rFonts w:ascii="Arial Black" w:hAnsi="Arial Black"/>
        </w:rPr>
      </w:pPr>
      <w:r>
        <w:rPr>
          <w:noProof/>
          <w:lang w:eastAsia="en-US"/>
        </w:rPr>
        <mc:AlternateContent>
          <mc:Choice Requires="wps">
            <w:drawing>
              <wp:anchor distT="0" distB="0" distL="114300" distR="114300" simplePos="0" relativeHeight="251658240" behindDoc="0" locked="0" layoutInCell="1" allowOverlap="1" wp14:anchorId="0C4AB9F1" wp14:editId="0E645C6D">
                <wp:simplePos x="0" y="0"/>
                <wp:positionH relativeFrom="column">
                  <wp:posOffset>-342900</wp:posOffset>
                </wp:positionH>
                <wp:positionV relativeFrom="paragraph">
                  <wp:posOffset>1286697</wp:posOffset>
                </wp:positionV>
                <wp:extent cx="7143078" cy="0"/>
                <wp:effectExtent l="0" t="19050" r="20320" b="19050"/>
                <wp:wrapNone/>
                <wp:docPr id="2" name="Straight Connector 2"/>
                <wp:cNvGraphicFramePr/>
                <a:graphic xmlns:a="http://schemas.openxmlformats.org/drawingml/2006/main">
                  <a:graphicData uri="http://schemas.microsoft.com/office/word/2010/wordprocessingShape">
                    <wps:wsp>
                      <wps:cNvCnPr/>
                      <wps:spPr>
                        <a:xfrm>
                          <a:off x="0" y="0"/>
                          <a:ext cx="7143078"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24FDD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pt,101.3pt" to="535.45pt,10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" strokecolor="black [3200]" strokeweight="3pt">
                <v:stroke joinstyle="miter"/>
              </v:line>
            </w:pict>
          </mc:Fallback>
        </mc:AlternateContent>
      </w:r>
      <w:r w:rsidR="00822525" w:rsidRPr="00822525">
        <w:rPr>
          <w:rFonts w:ascii="Calibri" w:eastAsia="DengXian" w:hAnsi="Calibri" w:cs="Times New Roman"/>
          <w:noProof/>
        </w:rPr>
        <mc:AlternateContent>
          <mc:Choice Requires="wps">
            <w:drawing>
              <wp:anchor distT="0" distB="0" distL="114300" distR="114300" simplePos="0" relativeHeight="251658241" behindDoc="0" locked="0" layoutInCell="1" allowOverlap="1" wp14:anchorId="5499DEDE" wp14:editId="2E07DD84">
                <wp:simplePos x="0" y="0"/>
                <wp:positionH relativeFrom="column">
                  <wp:posOffset>-342900</wp:posOffset>
                </wp:positionH>
                <wp:positionV relativeFrom="paragraph">
                  <wp:posOffset>1286510</wp:posOffset>
                </wp:positionV>
                <wp:extent cx="7143115" cy="0"/>
                <wp:effectExtent l="0" t="19050" r="19685" b="19050"/>
                <wp:wrapNone/>
                <wp:docPr id="1487513693" name="Straight Connector 2"/>
                <wp:cNvGraphicFramePr/>
                <a:graphic xmlns:a="http://schemas.openxmlformats.org/drawingml/2006/main">
                  <a:graphicData uri="http://schemas.microsoft.com/office/word/2010/wordprocessingShape">
                    <wps:wsp>
                      <wps:cNvCnPr/>
                      <wps:spPr>
                        <a:xfrm>
                          <a:off x="0" y="0"/>
                          <a:ext cx="7142480" cy="0"/>
                        </a:xfrm>
                        <a:prstGeom prst="line">
                          <a:avLst/>
                        </a:prstGeom>
                        <a:noFill/>
                        <a:ln w="381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B3A4B5"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01.3pt" to="535.45pt,10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" strokecolor="windowText" strokeweight="3pt">
                <v:stroke joinstyle="miter"/>
              </v:line>
            </w:pict>
          </mc:Fallback>
        </mc:AlternateContent>
      </w:r>
      <w:r w:rsidR="00822525" w:rsidRPr="00822525">
        <w:rPr>
          <w:rFonts w:ascii="Calibri" w:eastAsia="DengXian" w:hAnsi="Calibri" w:cs="Times New Roman"/>
        </w:rPr>
        <w:t>Alexander O. Komolafe, attended Lagos State University for his Law degrees, 1992 (LL. B) &amp; 2005 (LL.M), Nigerian Law School (1995). He joined the Lagos State Judiciary, 2001 as a Magistrate and appointe</w:t>
      </w:r>
      <w:r w:rsidR="00DC62DA">
        <w:rPr>
          <w:rFonts w:ascii="Calibri" w:eastAsia="DengXian" w:hAnsi="Calibri" w:cs="Times New Roman"/>
        </w:rPr>
        <w:t xml:space="preserve">d </w:t>
      </w:r>
      <w:r w:rsidR="00822525" w:rsidRPr="00822525">
        <w:rPr>
          <w:rFonts w:ascii="Calibri" w:eastAsia="DengXian" w:hAnsi="Calibri" w:cs="Times New Roman"/>
        </w:rPr>
        <w:t>Coroner, 2010. Some of his works as a Coroner were the INQUEST into the following cases: Dana Plane Crash in Agege, 2012; The Synagogue Church of All Nations Building Collapse, 2014; The Ikoyi High - Rise Building Collapse, Gerald Road, Ikoyi, 2021; Inquest into the Death of Adedapo Ojora, 2022 among others. He is presently a Court Assessor with the Lagos State Judicial Service Commission.</w:t>
      </w:r>
    </w:p>
    <w:p w14:paraId="154DC336" w14:textId="77777777" w:rsidR="00EC5DF3" w:rsidRDefault="00EC5DF3" w:rsidP="00EC5DF3">
      <w:pPr>
        <w:spacing w:after="0" w:line="240" w:lineRule="auto"/>
        <w:rPr>
          <w:rFonts w:ascii="Calibri" w:eastAsia="DengXian" w:hAnsi="Calibri" w:cs="Times New Roman"/>
        </w:rPr>
      </w:pPr>
    </w:p>
    <w:p w14:paraId="78E630A2" w14:textId="77777777" w:rsidR="00CA7F09" w:rsidRPr="00822525" w:rsidRDefault="00CA7F09" w:rsidP="00EC5DF3">
      <w:pPr>
        <w:spacing w:after="0" w:line="240" w:lineRule="auto"/>
        <w:rPr>
          <w:rFonts w:ascii="Calibri" w:eastAsia="DengXian" w:hAnsi="Calibri" w:cs="Times New Roman"/>
        </w:rPr>
      </w:pPr>
    </w:p>
    <w:p w14:paraId="2C8EDACA" w14:textId="77777777" w:rsidR="00F54A5E" w:rsidRDefault="00402058" w:rsidP="00AE121B">
      <w:r>
        <w:t xml:space="preserve">                                                   </w:t>
      </w:r>
      <w:r w:rsidR="00B90974">
        <w:t xml:space="preserve">  </w:t>
      </w:r>
      <w:r w:rsidR="00AE121B">
        <w:t xml:space="preserve">                </w:t>
      </w:r>
      <w:r w:rsidR="0073676B">
        <w:t xml:space="preserve"> </w:t>
      </w:r>
    </w:p>
    <w:p w14:paraId="70B30AF9" w14:textId="77777777" w:rsidR="00D42F62" w:rsidRDefault="00F54A5E" w:rsidP="00AE121B">
      <w:r>
        <w:t xml:space="preserve">                                                                            </w:t>
      </w:r>
    </w:p>
    <w:p w14:paraId="74C4BC02" w14:textId="2A13B8CD" w:rsidR="00402058" w:rsidRPr="00AE121B" w:rsidRDefault="00D42F62" w:rsidP="00AE121B">
      <w:r>
        <w:t xml:space="preserve">                                                                           </w:t>
      </w:r>
      <w:r w:rsidR="00402058" w:rsidRPr="00E606DB">
        <w:rPr>
          <w:b/>
          <w:bCs/>
        </w:rPr>
        <w:t>THE CORONER</w:t>
      </w:r>
    </w:p>
    <w:p w14:paraId="3A6D832A" w14:textId="77777777" w:rsidR="00402058" w:rsidRDefault="00402058" w:rsidP="00402058">
      <w:pPr>
        <w:rPr>
          <w:b/>
          <w:bCs/>
        </w:rPr>
      </w:pPr>
    </w:p>
    <w:p w14:paraId="164DA9D1" w14:textId="5642400A" w:rsidR="00402058" w:rsidRDefault="00402058" w:rsidP="00402058">
      <w:pPr>
        <w:rPr>
          <w:b/>
          <w:bCs/>
        </w:rPr>
      </w:pPr>
      <w:r>
        <w:rPr>
          <w:b/>
          <w:bCs/>
        </w:rPr>
        <w:t>OUTLINE</w:t>
      </w:r>
    </w:p>
    <w:p w14:paraId="3C787C4F" w14:textId="77777777" w:rsidR="00402058" w:rsidRPr="00E606DB" w:rsidRDefault="00402058" w:rsidP="00402058">
      <w:pPr>
        <w:pStyle w:val="ListParagraph"/>
        <w:numPr>
          <w:ilvl w:val="0"/>
          <w:numId w:val="1"/>
        </w:numPr>
        <w:rPr>
          <w:b/>
          <w:bCs/>
        </w:rPr>
      </w:pPr>
      <w:r>
        <w:rPr>
          <w:b/>
          <w:bCs/>
          <w:i/>
          <w:iCs/>
        </w:rPr>
        <w:t>Introduction</w:t>
      </w:r>
    </w:p>
    <w:p w14:paraId="7545C42E" w14:textId="77777777" w:rsidR="00402058" w:rsidRPr="00E606DB" w:rsidRDefault="00402058" w:rsidP="00402058">
      <w:pPr>
        <w:pStyle w:val="ListParagraph"/>
        <w:numPr>
          <w:ilvl w:val="0"/>
          <w:numId w:val="1"/>
        </w:numPr>
        <w:rPr>
          <w:b/>
          <w:bCs/>
        </w:rPr>
      </w:pPr>
      <w:r>
        <w:rPr>
          <w:b/>
          <w:bCs/>
          <w:i/>
          <w:iCs/>
        </w:rPr>
        <w:t>Who Is a Coroner?</w:t>
      </w:r>
    </w:p>
    <w:p w14:paraId="1083FE9E" w14:textId="77777777" w:rsidR="00402058" w:rsidRDefault="00402058" w:rsidP="00402058">
      <w:pPr>
        <w:pStyle w:val="ListParagraph"/>
        <w:numPr>
          <w:ilvl w:val="0"/>
          <w:numId w:val="1"/>
        </w:numPr>
        <w:rPr>
          <w:b/>
          <w:bCs/>
        </w:rPr>
      </w:pPr>
      <w:r>
        <w:rPr>
          <w:b/>
          <w:bCs/>
        </w:rPr>
        <w:t>Who appoints a Coroner?</w:t>
      </w:r>
    </w:p>
    <w:p w14:paraId="32CBA813" w14:textId="484C6158" w:rsidR="00402058" w:rsidRDefault="00402058" w:rsidP="00402058">
      <w:pPr>
        <w:pStyle w:val="ListParagraph"/>
        <w:numPr>
          <w:ilvl w:val="0"/>
          <w:numId w:val="1"/>
        </w:numPr>
        <w:rPr>
          <w:b/>
          <w:bCs/>
        </w:rPr>
      </w:pPr>
      <w:r>
        <w:rPr>
          <w:b/>
          <w:bCs/>
        </w:rPr>
        <w:t xml:space="preserve">What </w:t>
      </w:r>
      <w:r w:rsidR="0091062E">
        <w:rPr>
          <w:b/>
          <w:bCs/>
        </w:rPr>
        <w:t xml:space="preserve">is the </w:t>
      </w:r>
      <w:r>
        <w:rPr>
          <w:b/>
          <w:bCs/>
        </w:rPr>
        <w:t>Qualification</w:t>
      </w:r>
      <w:r w:rsidR="007C57F3">
        <w:rPr>
          <w:b/>
          <w:bCs/>
        </w:rPr>
        <w:t xml:space="preserve"> of </w:t>
      </w:r>
      <w:r>
        <w:rPr>
          <w:b/>
          <w:bCs/>
        </w:rPr>
        <w:t>a Coroner?</w:t>
      </w:r>
    </w:p>
    <w:p w14:paraId="49FBAEFA" w14:textId="77777777" w:rsidR="00402058" w:rsidRDefault="00402058" w:rsidP="00402058">
      <w:pPr>
        <w:pStyle w:val="ListParagraph"/>
        <w:numPr>
          <w:ilvl w:val="0"/>
          <w:numId w:val="1"/>
        </w:numPr>
        <w:rPr>
          <w:b/>
          <w:bCs/>
        </w:rPr>
      </w:pPr>
      <w:r>
        <w:rPr>
          <w:b/>
          <w:bCs/>
        </w:rPr>
        <w:t>What does a Coroner do?</w:t>
      </w:r>
    </w:p>
    <w:p w14:paraId="57749100" w14:textId="77777777" w:rsidR="00402058" w:rsidRDefault="00402058" w:rsidP="00402058">
      <w:pPr>
        <w:pStyle w:val="ListParagraph"/>
        <w:numPr>
          <w:ilvl w:val="0"/>
          <w:numId w:val="1"/>
        </w:numPr>
        <w:rPr>
          <w:b/>
          <w:bCs/>
        </w:rPr>
      </w:pPr>
      <w:r>
        <w:rPr>
          <w:b/>
          <w:bCs/>
        </w:rPr>
        <w:t>Where does a Coroner Sit?</w:t>
      </w:r>
    </w:p>
    <w:p w14:paraId="2DEB8139" w14:textId="126034A3" w:rsidR="00402058" w:rsidRDefault="00402058" w:rsidP="00402058">
      <w:pPr>
        <w:pStyle w:val="ListParagraph"/>
        <w:numPr>
          <w:ilvl w:val="0"/>
          <w:numId w:val="1"/>
        </w:numPr>
        <w:rPr>
          <w:b/>
          <w:bCs/>
        </w:rPr>
      </w:pPr>
      <w:r>
        <w:rPr>
          <w:b/>
          <w:bCs/>
        </w:rPr>
        <w:t xml:space="preserve">What does </w:t>
      </w:r>
      <w:r w:rsidR="00677802">
        <w:rPr>
          <w:b/>
          <w:bCs/>
        </w:rPr>
        <w:t xml:space="preserve">a </w:t>
      </w:r>
      <w:r>
        <w:rPr>
          <w:b/>
          <w:bCs/>
        </w:rPr>
        <w:t>Coroner do?</w:t>
      </w:r>
    </w:p>
    <w:p w14:paraId="3EC9217A" w14:textId="77777777" w:rsidR="00402058" w:rsidRDefault="00402058" w:rsidP="00402058">
      <w:pPr>
        <w:pStyle w:val="ListParagraph"/>
        <w:numPr>
          <w:ilvl w:val="0"/>
          <w:numId w:val="1"/>
        </w:numPr>
        <w:rPr>
          <w:b/>
          <w:bCs/>
        </w:rPr>
      </w:pPr>
      <w:r>
        <w:rPr>
          <w:b/>
          <w:bCs/>
        </w:rPr>
        <w:t>Who can appear before a Coroner?</w:t>
      </w:r>
    </w:p>
    <w:p w14:paraId="18D5060E" w14:textId="0E6D0FC7" w:rsidR="00E65A0D" w:rsidRDefault="00E65A0D" w:rsidP="00402058">
      <w:pPr>
        <w:pStyle w:val="ListParagraph"/>
        <w:numPr>
          <w:ilvl w:val="0"/>
          <w:numId w:val="1"/>
        </w:numPr>
        <w:rPr>
          <w:b/>
          <w:bCs/>
        </w:rPr>
      </w:pPr>
      <w:r>
        <w:rPr>
          <w:b/>
          <w:bCs/>
        </w:rPr>
        <w:t>What i</w:t>
      </w:r>
      <w:r w:rsidR="00B4757D">
        <w:rPr>
          <w:b/>
          <w:bCs/>
        </w:rPr>
        <w:t>s</w:t>
      </w:r>
      <w:r w:rsidR="00E30EB1">
        <w:rPr>
          <w:b/>
          <w:bCs/>
        </w:rPr>
        <w:t xml:space="preserve"> Coroner’s</w:t>
      </w:r>
      <w:r w:rsidR="00B4757D">
        <w:rPr>
          <w:b/>
          <w:bCs/>
        </w:rPr>
        <w:t xml:space="preserve"> Inquest?</w:t>
      </w:r>
    </w:p>
    <w:p w14:paraId="451620E2" w14:textId="77777777" w:rsidR="00402058" w:rsidRDefault="00402058" w:rsidP="00402058">
      <w:pPr>
        <w:pStyle w:val="ListParagraph"/>
        <w:numPr>
          <w:ilvl w:val="0"/>
          <w:numId w:val="1"/>
        </w:numPr>
        <w:rPr>
          <w:b/>
          <w:bCs/>
        </w:rPr>
      </w:pPr>
      <w:r>
        <w:rPr>
          <w:b/>
          <w:bCs/>
        </w:rPr>
        <w:t>What Role does a Coroner play in the Society?</w:t>
      </w:r>
    </w:p>
    <w:p w14:paraId="7CF85697" w14:textId="375A4029" w:rsidR="00402058" w:rsidRDefault="00402058" w:rsidP="00402058">
      <w:pPr>
        <w:pStyle w:val="ListParagraph"/>
        <w:numPr>
          <w:ilvl w:val="0"/>
          <w:numId w:val="1"/>
        </w:numPr>
        <w:rPr>
          <w:b/>
          <w:bCs/>
        </w:rPr>
      </w:pPr>
      <w:r>
        <w:rPr>
          <w:b/>
          <w:bCs/>
        </w:rPr>
        <w:t xml:space="preserve">What </w:t>
      </w:r>
      <w:r w:rsidR="0084319D">
        <w:rPr>
          <w:b/>
          <w:bCs/>
        </w:rPr>
        <w:t>is the Relationship between the</w:t>
      </w:r>
      <w:r w:rsidR="00677F9A">
        <w:rPr>
          <w:b/>
          <w:bCs/>
        </w:rPr>
        <w:t xml:space="preserve"> </w:t>
      </w:r>
      <w:r>
        <w:rPr>
          <w:b/>
          <w:bCs/>
        </w:rPr>
        <w:t>Corone</w:t>
      </w:r>
      <w:r w:rsidR="00677F9A">
        <w:rPr>
          <w:b/>
          <w:bCs/>
        </w:rPr>
        <w:t>r’s System and Tax</w:t>
      </w:r>
      <w:r>
        <w:rPr>
          <w:b/>
          <w:bCs/>
        </w:rPr>
        <w:t>?</w:t>
      </w:r>
    </w:p>
    <w:p w14:paraId="5E1ECC8D" w14:textId="77777777" w:rsidR="00402058" w:rsidRDefault="00402058" w:rsidP="00402058">
      <w:pPr>
        <w:ind w:left="160"/>
        <w:rPr>
          <w:b/>
          <w:bCs/>
        </w:rPr>
      </w:pPr>
    </w:p>
    <w:p w14:paraId="5E9A1410" w14:textId="77777777" w:rsidR="00402058" w:rsidRDefault="00402058" w:rsidP="00402058">
      <w:pPr>
        <w:ind w:left="160"/>
        <w:rPr>
          <w:b/>
          <w:bCs/>
        </w:rPr>
      </w:pPr>
      <w:r>
        <w:rPr>
          <w:b/>
          <w:bCs/>
        </w:rPr>
        <w:t>INTRODUCTION</w:t>
      </w:r>
    </w:p>
    <w:p w14:paraId="580097A8" w14:textId="77777777" w:rsidR="00402058" w:rsidRDefault="00402058" w:rsidP="00402058">
      <w:pPr>
        <w:ind w:left="160"/>
        <w:rPr>
          <w:b/>
          <w:bCs/>
        </w:rPr>
      </w:pPr>
      <w:r>
        <w:rPr>
          <w:b/>
          <w:bCs/>
        </w:rPr>
        <w:t>Coroner System as we know it today originated in the medieval England in 1194 as a Royal Office to protect the Crown’s financial interests and evolved into a judicial and investigative role for sudden and unnatural deaths. At its beginning, it was known as the “keepers of the pleas of the Crown” from which we now have the term “Coroner” today.</w:t>
      </w:r>
    </w:p>
    <w:p w14:paraId="29C6ECD0" w14:textId="41F5AB6C" w:rsidR="00402058" w:rsidRDefault="00402058" w:rsidP="00402058">
      <w:pPr>
        <w:ind w:left="160"/>
        <w:rPr>
          <w:b/>
          <w:bCs/>
        </w:rPr>
      </w:pPr>
      <w:r>
        <w:rPr>
          <w:b/>
          <w:bCs/>
        </w:rPr>
        <w:t>As said earlier, it was established with the task of protecting the financial interest of the King, which includes collecting fines, documenting treasure troves and overseeing the forfeiture of Estates in cases of murder or suicide. They also investigate sudden or unexplained deaths, which is the only role retained by Coroners in our present era.</w:t>
      </w:r>
    </w:p>
    <w:p w14:paraId="434F681C" w14:textId="77777777" w:rsidR="00A6279D" w:rsidRDefault="00A6279D" w:rsidP="00402058">
      <w:pPr>
        <w:ind w:left="160"/>
        <w:rPr>
          <w:b/>
          <w:bCs/>
        </w:rPr>
      </w:pPr>
    </w:p>
    <w:p w14:paraId="408E3BAD" w14:textId="77777777" w:rsidR="00E43047" w:rsidRDefault="00E43047" w:rsidP="00402058">
      <w:pPr>
        <w:ind w:left="160"/>
        <w:rPr>
          <w:b/>
          <w:bCs/>
        </w:rPr>
      </w:pPr>
    </w:p>
    <w:p w14:paraId="4F77A6CD" w14:textId="5BE0223C" w:rsidR="00402058" w:rsidRDefault="00402058" w:rsidP="00402058">
      <w:pPr>
        <w:ind w:left="160"/>
        <w:rPr>
          <w:b/>
          <w:bCs/>
        </w:rPr>
      </w:pPr>
      <w:r>
        <w:rPr>
          <w:b/>
          <w:bCs/>
        </w:rPr>
        <w:lastRenderedPageBreak/>
        <w:t>Coroner’s role today is now limited to investigating the circumstances and medical causes of sudden, violent or unnatural deaths. While the primary fiscal duties were taken away due to the public outcry over the epidemics and inadequate death recordings that birth the reforms of the 19</w:t>
      </w:r>
      <w:r w:rsidRPr="005550B2">
        <w:rPr>
          <w:b/>
          <w:bCs/>
          <w:vertAlign w:val="superscript"/>
        </w:rPr>
        <w:t>th</w:t>
      </w:r>
      <w:r>
        <w:rPr>
          <w:b/>
          <w:bCs/>
        </w:rPr>
        <w:t xml:space="preserve"> Century and the enactment of the Births and Deaths Registration Act, 1836 as well as the formation of the Coroners’ Society of England and Wales in 18</w:t>
      </w:r>
      <w:r w:rsidR="00EC7E13">
        <w:rPr>
          <w:b/>
          <w:bCs/>
        </w:rPr>
        <w:t>3</w:t>
      </w:r>
      <w:r>
        <w:rPr>
          <w:b/>
          <w:bCs/>
        </w:rPr>
        <w:t>6. Again, in 1887 the fiscal duties of the Coroner were further reduced and limited to “investigative and judicial functions alone.</w:t>
      </w:r>
    </w:p>
    <w:p w14:paraId="3C46EC00" w14:textId="77777777" w:rsidR="00402058" w:rsidRDefault="00402058" w:rsidP="00402058">
      <w:pPr>
        <w:ind w:left="160"/>
        <w:rPr>
          <w:b/>
          <w:bCs/>
        </w:rPr>
      </w:pPr>
      <w:r>
        <w:rPr>
          <w:b/>
          <w:bCs/>
        </w:rPr>
        <w:t>The Coroner’s System was introduced in Nigeria in 1944 under the Colonial Era by the European-Colonizers and was made applicable to the deaths of the Colonialists only. However, due to the agitations at the time against the discriminatory Law, an amendment was made in 1958 which now accommodated both the deaths of “natives and non-natives”. This means that Inquest can now be conducted on the sudden, violent and unnatural deaths of both the Colonialists and the Natives accordingly. Magistrates were mandated to carry out Inquest into such deaths under the Coroner Act, 1958.</w:t>
      </w:r>
    </w:p>
    <w:p w14:paraId="07D89A90" w14:textId="77777777" w:rsidR="00402058" w:rsidRDefault="00402058" w:rsidP="00402058">
      <w:pPr>
        <w:ind w:left="160"/>
        <w:rPr>
          <w:b/>
          <w:bCs/>
        </w:rPr>
      </w:pPr>
      <w:r>
        <w:rPr>
          <w:b/>
          <w:bCs/>
        </w:rPr>
        <w:t>The Coroner’s System has undergone different stages in all the States of Nigeria since then in different ways, especially in Lagos States and many other States patterned their Coroner’s System Laws similar to the model set in the Lagos State Coroner’s System Law. In Lagos State, we have the Coroner’s System Law, Cap. C15, 2015 (hereinafter referred to as “the Law”).</w:t>
      </w:r>
    </w:p>
    <w:p w14:paraId="1BAE42A2" w14:textId="77777777" w:rsidR="00402058" w:rsidRDefault="00402058" w:rsidP="00402058">
      <w:pPr>
        <w:ind w:left="160"/>
        <w:rPr>
          <w:b/>
          <w:bCs/>
        </w:rPr>
      </w:pPr>
    </w:p>
    <w:p w14:paraId="073EFCCC" w14:textId="77777777" w:rsidR="00402058" w:rsidRDefault="00402058" w:rsidP="00402058">
      <w:pPr>
        <w:ind w:left="160"/>
        <w:rPr>
          <w:b/>
          <w:bCs/>
        </w:rPr>
      </w:pPr>
      <w:r>
        <w:rPr>
          <w:b/>
          <w:bCs/>
        </w:rPr>
        <w:t>WHO IS A CORONER?</w:t>
      </w:r>
    </w:p>
    <w:p w14:paraId="1674DD94" w14:textId="77777777" w:rsidR="00402058" w:rsidRDefault="00402058" w:rsidP="00402058">
      <w:pPr>
        <w:ind w:left="160"/>
        <w:rPr>
          <w:b/>
          <w:bCs/>
        </w:rPr>
      </w:pPr>
      <w:r>
        <w:rPr>
          <w:b/>
          <w:bCs/>
        </w:rPr>
        <w:t>A Coroner is an independent Judicial Officer or Government Official responsible for investigating deaths that are unnatural, sudden, violent, unexplained, or occurred when a person was in detention of the Police, EFCC, ICPC or any other Law Enforcement Agency.</w:t>
      </w:r>
    </w:p>
    <w:p w14:paraId="1C652479" w14:textId="77777777" w:rsidR="00402058" w:rsidRDefault="00402058" w:rsidP="00402058">
      <w:pPr>
        <w:ind w:left="160"/>
        <w:rPr>
          <w:b/>
          <w:bCs/>
        </w:rPr>
      </w:pPr>
      <w:r>
        <w:rPr>
          <w:b/>
          <w:bCs/>
        </w:rPr>
        <w:t>A Coroner is a Government or Judicial Official who is empowered to conduct or order an Inquest into the manner or cause of death.</w:t>
      </w:r>
    </w:p>
    <w:p w14:paraId="6E8A2075" w14:textId="10884973" w:rsidR="0033268B" w:rsidRDefault="000527E2" w:rsidP="00402058">
      <w:pPr>
        <w:ind w:left="160"/>
        <w:rPr>
          <w:b/>
          <w:bCs/>
        </w:rPr>
      </w:pPr>
      <w:r>
        <w:rPr>
          <w:b/>
          <w:bCs/>
        </w:rPr>
        <w:t xml:space="preserve">A Coroner’s </w:t>
      </w:r>
      <w:r w:rsidR="004C2FC8">
        <w:rPr>
          <w:b/>
          <w:bCs/>
        </w:rPr>
        <w:t>career is found within the legal and ju</w:t>
      </w:r>
      <w:r w:rsidR="00584405">
        <w:rPr>
          <w:b/>
          <w:bCs/>
        </w:rPr>
        <w:t xml:space="preserve">dicial system and involves working </w:t>
      </w:r>
      <w:r w:rsidR="001D2C79">
        <w:rPr>
          <w:b/>
          <w:bCs/>
        </w:rPr>
        <w:t>closely with the Police, Forensic</w:t>
      </w:r>
      <w:r w:rsidR="005E02BF">
        <w:rPr>
          <w:b/>
          <w:bCs/>
        </w:rPr>
        <w:t xml:space="preserve"> Experts, Medical Practitioners</w:t>
      </w:r>
      <w:r w:rsidR="00EB1DE3">
        <w:rPr>
          <w:b/>
          <w:bCs/>
        </w:rPr>
        <w:t>, Legal Practitioners and Government Agencies</w:t>
      </w:r>
      <w:r w:rsidR="001D4866">
        <w:rPr>
          <w:b/>
          <w:bCs/>
        </w:rPr>
        <w:t>. Coroners work</w:t>
      </w:r>
      <w:r w:rsidR="00252670">
        <w:rPr>
          <w:b/>
          <w:bCs/>
        </w:rPr>
        <w:t xml:space="preserve"> independently and should apply the Law </w:t>
      </w:r>
      <w:r w:rsidR="009271AD">
        <w:rPr>
          <w:b/>
          <w:bCs/>
        </w:rPr>
        <w:t>impartially.</w:t>
      </w:r>
    </w:p>
    <w:p w14:paraId="6F350827" w14:textId="77777777" w:rsidR="00233D1F" w:rsidRDefault="00402058" w:rsidP="00C563E0">
      <w:pPr>
        <w:ind w:left="160"/>
        <w:rPr>
          <w:b/>
          <w:bCs/>
        </w:rPr>
      </w:pPr>
      <w:r>
        <w:rPr>
          <w:b/>
          <w:bCs/>
        </w:rPr>
        <w:t>The Lagos State Law, defines a Coroner in S. 52 of the Law to be, “a Magistrate or any other person appointed under this Law to inquire by way of Inquest into the cause of death.”</w:t>
      </w:r>
    </w:p>
    <w:p w14:paraId="6086A3F9" w14:textId="77777777" w:rsidR="00402058" w:rsidRDefault="00402058" w:rsidP="00402058">
      <w:pPr>
        <w:ind w:left="160"/>
        <w:rPr>
          <w:b/>
          <w:bCs/>
        </w:rPr>
      </w:pPr>
    </w:p>
    <w:p w14:paraId="2098A78A" w14:textId="77777777" w:rsidR="00D010ED" w:rsidRDefault="00D010ED" w:rsidP="003803AE">
      <w:pPr>
        <w:ind w:left="160"/>
        <w:rPr>
          <w:b/>
          <w:bCs/>
        </w:rPr>
      </w:pPr>
    </w:p>
    <w:p w14:paraId="418AF1B6" w14:textId="77777777" w:rsidR="00A6279D" w:rsidRDefault="00A6279D" w:rsidP="003803AE">
      <w:pPr>
        <w:ind w:left="160"/>
        <w:rPr>
          <w:b/>
          <w:bCs/>
        </w:rPr>
      </w:pPr>
    </w:p>
    <w:p w14:paraId="12BBB090" w14:textId="77777777" w:rsidR="00BB5678" w:rsidRDefault="00BB5678" w:rsidP="003803AE">
      <w:pPr>
        <w:ind w:left="160"/>
        <w:rPr>
          <w:b/>
          <w:bCs/>
        </w:rPr>
      </w:pPr>
    </w:p>
    <w:p w14:paraId="222B80EE" w14:textId="77777777" w:rsidR="00BB5678" w:rsidRDefault="00BB5678" w:rsidP="003803AE">
      <w:pPr>
        <w:ind w:left="160"/>
        <w:rPr>
          <w:b/>
          <w:bCs/>
        </w:rPr>
      </w:pPr>
    </w:p>
    <w:p w14:paraId="1D2F1B3B" w14:textId="77777777" w:rsidR="00BB5678" w:rsidRDefault="00BB5678" w:rsidP="003803AE">
      <w:pPr>
        <w:ind w:left="160"/>
        <w:rPr>
          <w:b/>
          <w:bCs/>
        </w:rPr>
      </w:pPr>
    </w:p>
    <w:p w14:paraId="436159B8" w14:textId="79FDEB0C" w:rsidR="00C563E0" w:rsidRDefault="00402058" w:rsidP="003803AE">
      <w:pPr>
        <w:ind w:left="160"/>
        <w:rPr>
          <w:b/>
          <w:bCs/>
        </w:rPr>
      </w:pPr>
      <w:r>
        <w:rPr>
          <w:b/>
          <w:bCs/>
        </w:rPr>
        <w:lastRenderedPageBreak/>
        <w:t>WHO APPOINTS A CORONER?</w:t>
      </w:r>
      <w:r w:rsidR="003803AE" w:rsidRPr="003803AE">
        <w:rPr>
          <w:b/>
          <w:bCs/>
        </w:rPr>
        <w:t xml:space="preserve"> </w:t>
      </w:r>
    </w:p>
    <w:p w14:paraId="7F07043B" w14:textId="67791ED8" w:rsidR="003803AE" w:rsidRDefault="003803AE" w:rsidP="003803AE">
      <w:pPr>
        <w:ind w:left="160"/>
        <w:rPr>
          <w:b/>
          <w:bCs/>
        </w:rPr>
      </w:pPr>
      <w:r>
        <w:rPr>
          <w:b/>
          <w:bCs/>
        </w:rPr>
        <w:t>Coroners are typically legally qualified</w:t>
      </w:r>
      <w:r w:rsidR="00AC4B2B">
        <w:rPr>
          <w:b/>
          <w:bCs/>
        </w:rPr>
        <w:t xml:space="preserve"> persons</w:t>
      </w:r>
      <w:r>
        <w:rPr>
          <w:b/>
          <w:bCs/>
        </w:rPr>
        <w:t xml:space="preserve"> and</w:t>
      </w:r>
      <w:r w:rsidR="00AC4B2B">
        <w:rPr>
          <w:b/>
          <w:bCs/>
        </w:rPr>
        <w:t xml:space="preserve"> are</w:t>
      </w:r>
      <w:r>
        <w:rPr>
          <w:b/>
          <w:bCs/>
        </w:rPr>
        <w:t xml:space="preserve"> appointed through the Court system</w:t>
      </w:r>
      <w:r w:rsidR="00B015FD">
        <w:rPr>
          <w:b/>
          <w:bCs/>
        </w:rPr>
        <w:t>.</w:t>
      </w:r>
    </w:p>
    <w:p w14:paraId="3B49F5E7" w14:textId="77777777" w:rsidR="00402058" w:rsidRPr="00B015FD" w:rsidRDefault="00402058" w:rsidP="00B015FD">
      <w:pPr>
        <w:pStyle w:val="ListParagraph"/>
        <w:numPr>
          <w:ilvl w:val="0"/>
          <w:numId w:val="10"/>
        </w:numPr>
        <w:rPr>
          <w:b/>
          <w:bCs/>
        </w:rPr>
      </w:pPr>
      <w:r w:rsidRPr="00B015FD">
        <w:rPr>
          <w:b/>
          <w:bCs/>
        </w:rPr>
        <w:t>In S. 4, the Lagos Law, the Chief Judge designates a Magistrate not below Grade 1 to be a Coroner in each Coroner district. The Chief Judge can also appoint any other fit person who is a Legal Practitioner of not less than five (5) years of post -qualification experience to perform the functions of a Coroner. This what is replicated in other States like Anambra, Ondo States etc., where the Chief Judges designate a Magistrate (not below Grade 1) to act as a Coroner for each Coroner district as well as appoint other fit person who are qualified legal practitioners with a specific number of years of post-qualification experience to be Coroner.</w:t>
      </w:r>
    </w:p>
    <w:p w14:paraId="1F6B789C" w14:textId="77777777" w:rsidR="00402058" w:rsidRDefault="00402058" w:rsidP="00402058">
      <w:pPr>
        <w:pStyle w:val="ListParagraph"/>
        <w:ind w:left="520"/>
        <w:rPr>
          <w:b/>
          <w:bCs/>
        </w:rPr>
      </w:pPr>
    </w:p>
    <w:p w14:paraId="78FEBC67" w14:textId="77777777" w:rsidR="00402058" w:rsidRDefault="00402058" w:rsidP="00402058">
      <w:pPr>
        <w:pStyle w:val="ListParagraph"/>
        <w:ind w:left="520"/>
        <w:rPr>
          <w:b/>
          <w:bCs/>
        </w:rPr>
      </w:pPr>
    </w:p>
    <w:p w14:paraId="2C310A06" w14:textId="34A7717D" w:rsidR="00B21180" w:rsidRDefault="00402058" w:rsidP="00CF49C5">
      <w:pPr>
        <w:ind w:left="160"/>
        <w:rPr>
          <w:b/>
          <w:bCs/>
        </w:rPr>
      </w:pPr>
      <w:r>
        <w:rPr>
          <w:b/>
          <w:bCs/>
        </w:rPr>
        <w:t xml:space="preserve">WHAT </w:t>
      </w:r>
      <w:r w:rsidR="00B21180">
        <w:rPr>
          <w:b/>
          <w:bCs/>
        </w:rPr>
        <w:t xml:space="preserve">IS THE </w:t>
      </w:r>
      <w:r>
        <w:rPr>
          <w:b/>
          <w:bCs/>
        </w:rPr>
        <w:t xml:space="preserve">QUALIFICATION </w:t>
      </w:r>
      <w:r w:rsidR="00994807">
        <w:rPr>
          <w:b/>
          <w:bCs/>
        </w:rPr>
        <w:t>OF</w:t>
      </w:r>
      <w:r>
        <w:rPr>
          <w:b/>
          <w:bCs/>
        </w:rPr>
        <w:t xml:space="preserve"> A CORONER?</w:t>
      </w:r>
      <w:r w:rsidR="00CF49C5" w:rsidRPr="00CF49C5">
        <w:rPr>
          <w:b/>
          <w:bCs/>
        </w:rPr>
        <w:t xml:space="preserve"> </w:t>
      </w:r>
    </w:p>
    <w:p w14:paraId="02EB8710" w14:textId="5C4F20F3" w:rsidR="00402058" w:rsidRPr="004226EC" w:rsidRDefault="00CF49C5" w:rsidP="004226EC">
      <w:pPr>
        <w:ind w:left="160"/>
        <w:rPr>
          <w:b/>
          <w:bCs/>
        </w:rPr>
      </w:pPr>
      <w:r>
        <w:rPr>
          <w:b/>
          <w:bCs/>
        </w:rPr>
        <w:t>Coroners are typically legally qualified persons and are appointed through the Court system.</w:t>
      </w:r>
      <w:r w:rsidR="004226EC">
        <w:rPr>
          <w:b/>
          <w:bCs/>
        </w:rPr>
        <w:t xml:space="preserve"> </w:t>
      </w:r>
      <w:r w:rsidR="00402058" w:rsidRPr="004226EC">
        <w:rPr>
          <w:b/>
          <w:bCs/>
        </w:rPr>
        <w:t>As seen in the Laws of different States mentioned above like Lagos, Anambra and other States, the qualification for a Coroner is to be a Magistrate, not below Grade 1 and to be so designated as a Coroner by the Chief Judge of that particular State. Also, the Chief Judge of a State can appoint a fit person, who is a Legal Practitioner of five (5) years post- call experience to be a Coroner.</w:t>
      </w:r>
    </w:p>
    <w:p w14:paraId="20A92437" w14:textId="77777777" w:rsidR="00402058" w:rsidRDefault="00402058" w:rsidP="00402058">
      <w:pPr>
        <w:rPr>
          <w:b/>
          <w:bCs/>
        </w:rPr>
      </w:pPr>
    </w:p>
    <w:p w14:paraId="13DF1CB0" w14:textId="77777777" w:rsidR="00402058" w:rsidRDefault="00402058" w:rsidP="00402058">
      <w:pPr>
        <w:rPr>
          <w:b/>
          <w:bCs/>
        </w:rPr>
      </w:pPr>
      <w:r>
        <w:rPr>
          <w:b/>
          <w:bCs/>
        </w:rPr>
        <w:t xml:space="preserve">WHAT DOES A CORONER DO? </w:t>
      </w:r>
    </w:p>
    <w:p w14:paraId="715C5A16" w14:textId="77777777" w:rsidR="00402058" w:rsidRDefault="00402058" w:rsidP="00402058">
      <w:pPr>
        <w:rPr>
          <w:b/>
          <w:bCs/>
        </w:rPr>
      </w:pPr>
      <w:r>
        <w:rPr>
          <w:b/>
          <w:bCs/>
        </w:rPr>
        <w:t xml:space="preserve">A Coroner investigates sudden, violent, unexplained or unexpected deaths to identify the deceased and determine the cause and manner of death. </w:t>
      </w:r>
    </w:p>
    <w:p w14:paraId="7EF8E923" w14:textId="76600FE4" w:rsidR="00402058" w:rsidRDefault="00402058" w:rsidP="00402058">
      <w:pPr>
        <w:rPr>
          <w:b/>
          <w:bCs/>
        </w:rPr>
      </w:pPr>
      <w:r>
        <w:rPr>
          <w:b/>
          <w:bCs/>
        </w:rPr>
        <w:t xml:space="preserve">The work of </w:t>
      </w:r>
      <w:r w:rsidR="003D71F5">
        <w:rPr>
          <w:b/>
          <w:bCs/>
        </w:rPr>
        <w:t xml:space="preserve">a </w:t>
      </w:r>
      <w:r>
        <w:rPr>
          <w:b/>
          <w:bCs/>
        </w:rPr>
        <w:t>Coroner includes:</w:t>
      </w:r>
    </w:p>
    <w:p w14:paraId="2E14DA54" w14:textId="77777777" w:rsidR="00402058" w:rsidRDefault="00402058" w:rsidP="00402058">
      <w:pPr>
        <w:pStyle w:val="ListParagraph"/>
        <w:numPr>
          <w:ilvl w:val="0"/>
          <w:numId w:val="3"/>
        </w:numPr>
        <w:rPr>
          <w:b/>
          <w:bCs/>
        </w:rPr>
      </w:pPr>
      <w:r>
        <w:rPr>
          <w:b/>
          <w:bCs/>
        </w:rPr>
        <w:t>To investigates the death of the deceased;</w:t>
      </w:r>
    </w:p>
    <w:p w14:paraId="710890AB" w14:textId="77777777" w:rsidR="00402058" w:rsidRDefault="00402058" w:rsidP="00402058">
      <w:pPr>
        <w:pStyle w:val="ListParagraph"/>
        <w:numPr>
          <w:ilvl w:val="0"/>
          <w:numId w:val="3"/>
        </w:numPr>
        <w:rPr>
          <w:b/>
          <w:bCs/>
        </w:rPr>
      </w:pPr>
      <w:r>
        <w:rPr>
          <w:b/>
          <w:bCs/>
        </w:rPr>
        <w:t>Identify bodies and notify the family where necessary;</w:t>
      </w:r>
    </w:p>
    <w:p w14:paraId="70A2ED40" w14:textId="77777777" w:rsidR="00402058" w:rsidRDefault="00402058" w:rsidP="00402058">
      <w:pPr>
        <w:pStyle w:val="ListParagraph"/>
        <w:numPr>
          <w:ilvl w:val="0"/>
          <w:numId w:val="3"/>
        </w:numPr>
        <w:rPr>
          <w:b/>
          <w:bCs/>
        </w:rPr>
      </w:pPr>
      <w:r>
        <w:rPr>
          <w:b/>
          <w:bCs/>
        </w:rPr>
        <w:t>Order autopsies or medical examinations;</w:t>
      </w:r>
    </w:p>
    <w:p w14:paraId="35749747" w14:textId="77777777" w:rsidR="00402058" w:rsidRDefault="00402058" w:rsidP="00402058">
      <w:pPr>
        <w:pStyle w:val="ListParagraph"/>
        <w:numPr>
          <w:ilvl w:val="0"/>
          <w:numId w:val="3"/>
        </w:numPr>
        <w:rPr>
          <w:b/>
          <w:bCs/>
        </w:rPr>
      </w:pPr>
      <w:r>
        <w:rPr>
          <w:b/>
          <w:bCs/>
        </w:rPr>
        <w:t>Collect evidence and Interview Witnesses;</w:t>
      </w:r>
    </w:p>
    <w:p w14:paraId="54DC4F57" w14:textId="77777777" w:rsidR="00402058" w:rsidRDefault="00402058" w:rsidP="00402058">
      <w:pPr>
        <w:pStyle w:val="ListParagraph"/>
        <w:numPr>
          <w:ilvl w:val="0"/>
          <w:numId w:val="3"/>
        </w:numPr>
        <w:rPr>
          <w:b/>
          <w:bCs/>
        </w:rPr>
      </w:pPr>
      <w:r>
        <w:rPr>
          <w:b/>
          <w:bCs/>
        </w:rPr>
        <w:t xml:space="preserve">Sign death certificates, example Certificate to Bury. </w:t>
      </w:r>
    </w:p>
    <w:p w14:paraId="22DCA090" w14:textId="77777777" w:rsidR="00402058" w:rsidRDefault="00402058" w:rsidP="00402058">
      <w:pPr>
        <w:ind w:left="160"/>
        <w:rPr>
          <w:b/>
          <w:bCs/>
        </w:rPr>
      </w:pPr>
    </w:p>
    <w:p w14:paraId="0343653C" w14:textId="77777777" w:rsidR="002F1262" w:rsidRDefault="002F1262" w:rsidP="003A2175">
      <w:pPr>
        <w:ind w:left="160"/>
        <w:rPr>
          <w:b/>
          <w:bCs/>
        </w:rPr>
      </w:pPr>
    </w:p>
    <w:p w14:paraId="050873A1" w14:textId="77777777" w:rsidR="002F1262" w:rsidRDefault="00402058" w:rsidP="003A2175">
      <w:pPr>
        <w:ind w:left="160"/>
        <w:rPr>
          <w:b/>
          <w:bCs/>
        </w:rPr>
      </w:pPr>
      <w:r>
        <w:rPr>
          <w:b/>
          <w:bCs/>
        </w:rPr>
        <w:t>WHERE DOES A CORONER SIT?</w:t>
      </w:r>
    </w:p>
    <w:p w14:paraId="3048AD9F" w14:textId="77777777" w:rsidR="00402058" w:rsidRDefault="00402058" w:rsidP="003A2175">
      <w:pPr>
        <w:ind w:left="160"/>
        <w:rPr>
          <w:b/>
          <w:bCs/>
        </w:rPr>
      </w:pPr>
      <w:r>
        <w:rPr>
          <w:b/>
          <w:bCs/>
        </w:rPr>
        <w:t>A Coroner sits alone (or with jury in some jurisdictions) in a specialized judicial proceeding known as Inquest, presiding from the Bench in a Coroner’s Court.</w:t>
      </w:r>
    </w:p>
    <w:p w14:paraId="6F398733" w14:textId="77777777" w:rsidR="00402058" w:rsidRDefault="00402058" w:rsidP="00402058">
      <w:pPr>
        <w:ind w:left="160"/>
        <w:rPr>
          <w:b/>
          <w:bCs/>
        </w:rPr>
      </w:pPr>
      <w:r>
        <w:rPr>
          <w:b/>
          <w:bCs/>
        </w:rPr>
        <w:t>The Setting of the Court:</w:t>
      </w:r>
    </w:p>
    <w:p w14:paraId="0D049296" w14:textId="77777777" w:rsidR="00402058" w:rsidRDefault="00402058" w:rsidP="00402058">
      <w:pPr>
        <w:pStyle w:val="ListParagraph"/>
        <w:numPr>
          <w:ilvl w:val="0"/>
          <w:numId w:val="4"/>
        </w:numPr>
        <w:rPr>
          <w:b/>
          <w:bCs/>
        </w:rPr>
      </w:pPr>
      <w:r>
        <w:rPr>
          <w:b/>
          <w:bCs/>
        </w:rPr>
        <w:t xml:space="preserve">The Bench: the Coroner sits at the front of the Courtroom just the same way in the normal Courtroom setting in the Magistrate Court, High Court etc. </w:t>
      </w:r>
    </w:p>
    <w:p w14:paraId="03783D11" w14:textId="77777777" w:rsidR="00402058" w:rsidRDefault="00402058" w:rsidP="00402058">
      <w:pPr>
        <w:pStyle w:val="ListParagraph"/>
        <w:numPr>
          <w:ilvl w:val="0"/>
          <w:numId w:val="4"/>
        </w:numPr>
        <w:rPr>
          <w:b/>
          <w:bCs/>
        </w:rPr>
      </w:pPr>
      <w:r>
        <w:rPr>
          <w:b/>
          <w:bCs/>
        </w:rPr>
        <w:lastRenderedPageBreak/>
        <w:t>Sit Alone (or with Jury where applicable): Coroners sit alone (or with Jury in some jurisdiction) to hear facts.</w:t>
      </w:r>
    </w:p>
    <w:p w14:paraId="36CB6DF9" w14:textId="77777777" w:rsidR="00402058" w:rsidRPr="005354EA" w:rsidRDefault="00402058" w:rsidP="00402058">
      <w:pPr>
        <w:pStyle w:val="ListParagraph"/>
        <w:numPr>
          <w:ilvl w:val="0"/>
          <w:numId w:val="4"/>
        </w:numPr>
        <w:rPr>
          <w:b/>
          <w:bCs/>
        </w:rPr>
      </w:pPr>
      <w:r>
        <w:rPr>
          <w:b/>
          <w:bCs/>
        </w:rPr>
        <w:t>The Purpose: the purpose of sitting is to investigate the sudden, violent or unexplained deaths to determine who died, how the deceased died, when the deceased died and where the deceased died. But the Coroner does not assign criminal or civil blame.</w:t>
      </w:r>
    </w:p>
    <w:p w14:paraId="3546B729" w14:textId="77777777" w:rsidR="00402058" w:rsidRDefault="00402058" w:rsidP="00402058">
      <w:pPr>
        <w:rPr>
          <w:b/>
          <w:bCs/>
        </w:rPr>
      </w:pPr>
    </w:p>
    <w:p w14:paraId="74ED613B" w14:textId="77777777" w:rsidR="00402058" w:rsidRDefault="00402058" w:rsidP="00402058">
      <w:pPr>
        <w:rPr>
          <w:b/>
          <w:bCs/>
        </w:rPr>
      </w:pPr>
    </w:p>
    <w:p w14:paraId="51B7FD42" w14:textId="032A4D39" w:rsidR="00402058" w:rsidRDefault="00402058" w:rsidP="00402058">
      <w:pPr>
        <w:rPr>
          <w:b/>
          <w:bCs/>
        </w:rPr>
      </w:pPr>
      <w:r>
        <w:rPr>
          <w:b/>
          <w:bCs/>
        </w:rPr>
        <w:t xml:space="preserve">WHAT DOES THE CORONER DO? </w:t>
      </w:r>
    </w:p>
    <w:p w14:paraId="5AB3C618" w14:textId="77777777" w:rsidR="00CB3536" w:rsidRDefault="00AB4546" w:rsidP="00402058">
      <w:pPr>
        <w:rPr>
          <w:b/>
          <w:bCs/>
        </w:rPr>
      </w:pPr>
      <w:r>
        <w:rPr>
          <w:b/>
          <w:bCs/>
        </w:rPr>
        <w:t>Coroners investigate</w:t>
      </w:r>
      <w:r w:rsidR="00C67928">
        <w:rPr>
          <w:b/>
          <w:bCs/>
        </w:rPr>
        <w:t xml:space="preserve"> deaths that are unexpected, violent or </w:t>
      </w:r>
      <w:r w:rsidR="00872B3E">
        <w:rPr>
          <w:b/>
          <w:bCs/>
        </w:rPr>
        <w:t xml:space="preserve">occur in custody </w:t>
      </w:r>
      <w:r w:rsidR="00A64B8A">
        <w:rPr>
          <w:b/>
          <w:bCs/>
        </w:rPr>
        <w:t>or care homes</w:t>
      </w:r>
      <w:r w:rsidR="00CC0B14">
        <w:rPr>
          <w:b/>
          <w:bCs/>
        </w:rPr>
        <w:t xml:space="preserve"> to determine </w:t>
      </w:r>
      <w:r w:rsidR="006961B6">
        <w:rPr>
          <w:b/>
          <w:bCs/>
        </w:rPr>
        <w:t>the identity of the deceased, the cause of death</w:t>
      </w:r>
      <w:r w:rsidR="00AB3696">
        <w:rPr>
          <w:b/>
          <w:bCs/>
        </w:rPr>
        <w:t xml:space="preserve"> and the circumstances in which the death occ</w:t>
      </w:r>
      <w:r w:rsidR="005F77E8">
        <w:rPr>
          <w:b/>
          <w:bCs/>
        </w:rPr>
        <w:t xml:space="preserve">urred. </w:t>
      </w:r>
    </w:p>
    <w:p w14:paraId="1A7BAB50" w14:textId="28AD0F0B" w:rsidR="00402058" w:rsidRDefault="00CB3536" w:rsidP="00402058">
      <w:pPr>
        <w:rPr>
          <w:b/>
          <w:bCs/>
        </w:rPr>
      </w:pPr>
      <w:r>
        <w:rPr>
          <w:b/>
          <w:bCs/>
        </w:rPr>
        <w:t>This is codified in</w:t>
      </w:r>
      <w:r w:rsidR="006C00D6">
        <w:rPr>
          <w:b/>
          <w:bCs/>
        </w:rPr>
        <w:t xml:space="preserve"> the Laws</w:t>
      </w:r>
      <w:r w:rsidR="00402058">
        <w:rPr>
          <w:b/>
          <w:bCs/>
        </w:rPr>
        <w:t xml:space="preserve"> of various jurisdictions, the Coroner must investigate the sudden, violent, suspicious, or unnatural deaths. It is for the Coroner to identify the deceased, find the medical cause of death among others through the process called Inquest.</w:t>
      </w:r>
    </w:p>
    <w:p w14:paraId="4E82A569" w14:textId="77777777" w:rsidR="00402058" w:rsidRDefault="00402058" w:rsidP="00402058">
      <w:pPr>
        <w:rPr>
          <w:b/>
          <w:bCs/>
        </w:rPr>
      </w:pPr>
      <w:r>
        <w:rPr>
          <w:b/>
          <w:bCs/>
        </w:rPr>
        <w:t>The main duties of the Coroner:</w:t>
      </w:r>
    </w:p>
    <w:p w14:paraId="051091DA" w14:textId="77777777" w:rsidR="00402058" w:rsidRDefault="00402058" w:rsidP="00402058">
      <w:pPr>
        <w:pStyle w:val="ListParagraph"/>
        <w:numPr>
          <w:ilvl w:val="0"/>
          <w:numId w:val="5"/>
        </w:numPr>
        <w:rPr>
          <w:b/>
          <w:bCs/>
        </w:rPr>
      </w:pPr>
      <w:r>
        <w:rPr>
          <w:b/>
          <w:bCs/>
        </w:rPr>
        <w:t>Investigate Deaths: the Coroner review the Reports sudden , unexplained or violent deaths.</w:t>
      </w:r>
    </w:p>
    <w:p w14:paraId="67B81077" w14:textId="77777777" w:rsidR="00402058" w:rsidRDefault="00402058" w:rsidP="00402058">
      <w:pPr>
        <w:pStyle w:val="ListParagraph"/>
        <w:numPr>
          <w:ilvl w:val="0"/>
          <w:numId w:val="5"/>
        </w:numPr>
        <w:rPr>
          <w:b/>
          <w:bCs/>
        </w:rPr>
      </w:pPr>
      <w:r>
        <w:rPr>
          <w:b/>
          <w:bCs/>
        </w:rPr>
        <w:t>Order Post-Mortems: Coroner directs medical examinations or autopsies to find the true medical cause of death.</w:t>
      </w:r>
    </w:p>
    <w:p w14:paraId="1B5C8EE2" w14:textId="77777777" w:rsidR="00402058" w:rsidRDefault="00402058" w:rsidP="00402058">
      <w:pPr>
        <w:pStyle w:val="ListParagraph"/>
        <w:numPr>
          <w:ilvl w:val="0"/>
          <w:numId w:val="5"/>
        </w:numPr>
        <w:rPr>
          <w:b/>
          <w:bCs/>
        </w:rPr>
      </w:pPr>
      <w:r>
        <w:rPr>
          <w:b/>
          <w:bCs/>
        </w:rPr>
        <w:t>Conduct Inquests: Coroners hold formal Fact-findings to establish the When the deceased died, where the deceased died, and how /manner the deceased died.</w:t>
      </w:r>
    </w:p>
    <w:p w14:paraId="48E22BEC" w14:textId="77777777" w:rsidR="00402058" w:rsidRDefault="00402058" w:rsidP="00402058">
      <w:pPr>
        <w:pStyle w:val="ListParagraph"/>
        <w:numPr>
          <w:ilvl w:val="0"/>
          <w:numId w:val="5"/>
        </w:numPr>
        <w:rPr>
          <w:b/>
          <w:bCs/>
        </w:rPr>
      </w:pPr>
      <w:r>
        <w:rPr>
          <w:b/>
          <w:bCs/>
        </w:rPr>
        <w:t>Exhumation of Bodies: the Coroner can make an Order for the Exhumation (where necessary) if foul play is suspected after burial.</w:t>
      </w:r>
    </w:p>
    <w:p w14:paraId="27BBE2F0" w14:textId="77777777" w:rsidR="00402058" w:rsidRDefault="00402058" w:rsidP="00402058">
      <w:pPr>
        <w:pStyle w:val="ListParagraph"/>
        <w:numPr>
          <w:ilvl w:val="0"/>
          <w:numId w:val="5"/>
        </w:numPr>
        <w:rPr>
          <w:b/>
          <w:bCs/>
        </w:rPr>
      </w:pPr>
      <w:r>
        <w:rPr>
          <w:b/>
          <w:bCs/>
        </w:rPr>
        <w:t xml:space="preserve">Make Recommendations: the Coroner recommends or suggests ways to protect public safety and prevent similar future deaths. </w:t>
      </w:r>
    </w:p>
    <w:p w14:paraId="6DFDE1BC" w14:textId="77777777" w:rsidR="00402058" w:rsidRDefault="00402058" w:rsidP="00402058">
      <w:pPr>
        <w:rPr>
          <w:b/>
          <w:bCs/>
        </w:rPr>
      </w:pPr>
    </w:p>
    <w:p w14:paraId="3FC9CD40" w14:textId="77777777" w:rsidR="00402058" w:rsidRDefault="00402058" w:rsidP="00402058">
      <w:pPr>
        <w:rPr>
          <w:b/>
          <w:bCs/>
        </w:rPr>
      </w:pPr>
    </w:p>
    <w:p w14:paraId="3BD3F614" w14:textId="77777777" w:rsidR="00402058" w:rsidRDefault="00402058" w:rsidP="00402058">
      <w:pPr>
        <w:rPr>
          <w:b/>
          <w:bCs/>
        </w:rPr>
      </w:pPr>
      <w:r>
        <w:rPr>
          <w:b/>
          <w:bCs/>
        </w:rPr>
        <w:t>WHO CAN REQUEST A CORONER’S INQUEST?</w:t>
      </w:r>
    </w:p>
    <w:p w14:paraId="4D943156" w14:textId="754BE697" w:rsidR="00402058" w:rsidRDefault="00402058" w:rsidP="00402058">
      <w:pPr>
        <w:rPr>
          <w:b/>
          <w:bCs/>
        </w:rPr>
      </w:pPr>
      <w:r>
        <w:rPr>
          <w:b/>
          <w:bCs/>
        </w:rPr>
        <w:t>By Law, a Coroner’s Inquest is initiated and decided upon by the Coroner but requests as well as reports can be made by family members, interested persons or any member of the public who has interest in the deceased.</w:t>
      </w:r>
    </w:p>
    <w:p w14:paraId="49358270" w14:textId="780DDDAF" w:rsidR="00402058" w:rsidRDefault="00402058" w:rsidP="00402058">
      <w:pPr>
        <w:pStyle w:val="ListParagraph"/>
        <w:numPr>
          <w:ilvl w:val="0"/>
          <w:numId w:val="6"/>
        </w:numPr>
        <w:rPr>
          <w:b/>
          <w:bCs/>
        </w:rPr>
      </w:pPr>
      <w:r>
        <w:rPr>
          <w:b/>
          <w:bCs/>
        </w:rPr>
        <w:t xml:space="preserve">The Coroner: Coroner has the sole legal authority and duty to decide whether or not an Inquest is necessary based on the statutory obligations (such as violent, sudden, unnatural, unknown deaths, or deaths in State custody </w:t>
      </w:r>
      <w:r w:rsidR="00586E6B">
        <w:rPr>
          <w:b/>
          <w:bCs/>
        </w:rPr>
        <w:t>like</w:t>
      </w:r>
      <w:r>
        <w:rPr>
          <w:b/>
          <w:bCs/>
        </w:rPr>
        <w:t xml:space="preserve"> Prison.</w:t>
      </w:r>
    </w:p>
    <w:p w14:paraId="24D9E67E" w14:textId="05367CFA" w:rsidR="00402058" w:rsidRDefault="00402058" w:rsidP="00402058">
      <w:pPr>
        <w:pStyle w:val="ListParagraph"/>
        <w:numPr>
          <w:ilvl w:val="0"/>
          <w:numId w:val="6"/>
        </w:numPr>
        <w:rPr>
          <w:b/>
          <w:bCs/>
        </w:rPr>
      </w:pPr>
      <w:r>
        <w:rPr>
          <w:b/>
          <w:bCs/>
        </w:rPr>
        <w:t xml:space="preserve">Family Members/Next of Kin: this Group is the properly known as “Interested Persons/Party” </w:t>
      </w:r>
      <w:r w:rsidR="0043577A">
        <w:rPr>
          <w:b/>
          <w:bCs/>
        </w:rPr>
        <w:t>(such as</w:t>
      </w:r>
      <w:r>
        <w:rPr>
          <w:b/>
          <w:bCs/>
        </w:rPr>
        <w:t xml:space="preserve"> the Spouses, Parents, Children, or Siblings) who can apply or write to request an Inquest if they believe that the circumstances require public clarification.</w:t>
      </w:r>
    </w:p>
    <w:p w14:paraId="566C4783" w14:textId="77777777" w:rsidR="00402058" w:rsidRDefault="00402058" w:rsidP="00402058">
      <w:pPr>
        <w:pStyle w:val="ListParagraph"/>
        <w:numPr>
          <w:ilvl w:val="0"/>
          <w:numId w:val="6"/>
        </w:numPr>
        <w:rPr>
          <w:b/>
          <w:bCs/>
        </w:rPr>
      </w:pPr>
      <w:r>
        <w:rPr>
          <w:b/>
          <w:bCs/>
        </w:rPr>
        <w:lastRenderedPageBreak/>
        <w:t>Members of the Public or Authorities: anyone can report a suspicious or unexplained death to a Coroner, prompting the Coroner to review the case and decide if an investigation or full Inquest is required.</w:t>
      </w:r>
    </w:p>
    <w:p w14:paraId="4CD6E2DC" w14:textId="77777777" w:rsidR="00451E17" w:rsidRDefault="00451E17" w:rsidP="006A5C9E">
      <w:pPr>
        <w:ind w:left="110"/>
        <w:rPr>
          <w:b/>
          <w:bCs/>
        </w:rPr>
      </w:pPr>
    </w:p>
    <w:p w14:paraId="3F1C8DB1" w14:textId="3592691A" w:rsidR="006A5C9E" w:rsidRDefault="006A5C9E" w:rsidP="00EE3B70">
      <w:pPr>
        <w:rPr>
          <w:b/>
          <w:bCs/>
        </w:rPr>
      </w:pPr>
      <w:r>
        <w:rPr>
          <w:b/>
          <w:bCs/>
        </w:rPr>
        <w:t>CORONER’S INQUEST</w:t>
      </w:r>
    </w:p>
    <w:p w14:paraId="4574898E" w14:textId="77777777" w:rsidR="004E3B34" w:rsidRDefault="004E3B34" w:rsidP="006A5C9E">
      <w:pPr>
        <w:ind w:left="110"/>
        <w:rPr>
          <w:b/>
          <w:bCs/>
        </w:rPr>
      </w:pPr>
      <w:r>
        <w:rPr>
          <w:b/>
          <w:bCs/>
        </w:rPr>
        <w:t xml:space="preserve">It is a public </w:t>
      </w:r>
      <w:r w:rsidR="00766325">
        <w:rPr>
          <w:b/>
          <w:bCs/>
        </w:rPr>
        <w:t>fact-finding Court hearing to find out</w:t>
      </w:r>
      <w:r w:rsidR="00C01A9C">
        <w:rPr>
          <w:b/>
          <w:bCs/>
        </w:rPr>
        <w:t xml:space="preserve"> Who died, Where he died, When he died</w:t>
      </w:r>
      <w:r w:rsidR="00124B4C">
        <w:rPr>
          <w:b/>
          <w:bCs/>
        </w:rPr>
        <w:t xml:space="preserve"> and How he died</w:t>
      </w:r>
      <w:r w:rsidR="0092635E">
        <w:rPr>
          <w:b/>
          <w:bCs/>
        </w:rPr>
        <w:t xml:space="preserve">. </w:t>
      </w:r>
      <w:r w:rsidR="002F7246">
        <w:rPr>
          <w:b/>
          <w:bCs/>
        </w:rPr>
        <w:t xml:space="preserve">It is not a Prosecution nor </w:t>
      </w:r>
      <w:proofErr w:type="spellStart"/>
      <w:r w:rsidR="002F7246">
        <w:rPr>
          <w:b/>
          <w:bCs/>
        </w:rPr>
        <w:t>Defence</w:t>
      </w:r>
      <w:proofErr w:type="spellEnd"/>
      <w:r w:rsidR="00070927">
        <w:rPr>
          <w:b/>
          <w:bCs/>
        </w:rPr>
        <w:t xml:space="preserve"> and it does not decide criminal or civil guilt or liability</w:t>
      </w:r>
      <w:r w:rsidR="00080521">
        <w:rPr>
          <w:b/>
          <w:bCs/>
        </w:rPr>
        <w:t>.</w:t>
      </w:r>
    </w:p>
    <w:p w14:paraId="22CDE6A7" w14:textId="77777777" w:rsidR="00B123FD" w:rsidRDefault="00B123FD" w:rsidP="006A5C9E">
      <w:pPr>
        <w:ind w:left="110"/>
        <w:rPr>
          <w:b/>
          <w:bCs/>
        </w:rPr>
      </w:pPr>
      <w:r>
        <w:rPr>
          <w:b/>
          <w:bCs/>
        </w:rPr>
        <w:t xml:space="preserve">Coroner’s Inquest </w:t>
      </w:r>
      <w:r w:rsidR="00EB5C05">
        <w:rPr>
          <w:b/>
          <w:bCs/>
        </w:rPr>
        <w:t xml:space="preserve">is mainly to understand </w:t>
      </w:r>
      <w:r w:rsidR="00C052AC">
        <w:rPr>
          <w:b/>
          <w:bCs/>
        </w:rPr>
        <w:t>the surrounding facts of a sudden,</w:t>
      </w:r>
      <w:r w:rsidR="008C3C7C">
        <w:rPr>
          <w:b/>
          <w:bCs/>
        </w:rPr>
        <w:t xml:space="preserve"> unnatural, unexplained</w:t>
      </w:r>
      <w:r w:rsidR="001F2788">
        <w:rPr>
          <w:b/>
          <w:bCs/>
        </w:rPr>
        <w:t xml:space="preserve"> </w:t>
      </w:r>
      <w:r w:rsidR="001446AD">
        <w:rPr>
          <w:b/>
          <w:bCs/>
        </w:rPr>
        <w:t xml:space="preserve">and </w:t>
      </w:r>
      <w:r w:rsidR="001F2788">
        <w:rPr>
          <w:b/>
          <w:bCs/>
        </w:rPr>
        <w:t>violent</w:t>
      </w:r>
      <w:r w:rsidR="00BF6402">
        <w:rPr>
          <w:b/>
          <w:bCs/>
        </w:rPr>
        <w:t xml:space="preserve"> death</w:t>
      </w:r>
      <w:r w:rsidR="001446AD">
        <w:rPr>
          <w:b/>
          <w:bCs/>
        </w:rPr>
        <w:t>.</w:t>
      </w:r>
      <w:r w:rsidR="003B5757">
        <w:rPr>
          <w:b/>
          <w:bCs/>
        </w:rPr>
        <w:t xml:space="preserve"> Also, where a person dies </w:t>
      </w:r>
      <w:r w:rsidR="006A2969">
        <w:rPr>
          <w:b/>
          <w:bCs/>
        </w:rPr>
        <w:t xml:space="preserve">while in the custody of </w:t>
      </w:r>
      <w:r w:rsidR="00C9482E">
        <w:rPr>
          <w:b/>
          <w:bCs/>
        </w:rPr>
        <w:t xml:space="preserve">any of </w:t>
      </w:r>
      <w:r w:rsidR="006A2969">
        <w:rPr>
          <w:b/>
          <w:bCs/>
        </w:rPr>
        <w:t xml:space="preserve">the Law </w:t>
      </w:r>
      <w:r w:rsidR="00C9482E">
        <w:rPr>
          <w:b/>
          <w:bCs/>
        </w:rPr>
        <w:t>Enforcement Agency</w:t>
      </w:r>
      <w:r w:rsidR="00A069CE">
        <w:rPr>
          <w:b/>
          <w:bCs/>
        </w:rPr>
        <w:t xml:space="preserve"> or certain Mental Hea</w:t>
      </w:r>
      <w:r w:rsidR="00FD7D13">
        <w:rPr>
          <w:b/>
          <w:bCs/>
        </w:rPr>
        <w:t>lth Facilities</w:t>
      </w:r>
      <w:r w:rsidR="00692048">
        <w:rPr>
          <w:b/>
          <w:bCs/>
        </w:rPr>
        <w:t>. As well as deaths that happen</w:t>
      </w:r>
      <w:r w:rsidR="00C164A3">
        <w:rPr>
          <w:b/>
          <w:bCs/>
        </w:rPr>
        <w:t xml:space="preserve"> during or shortly after unexpected medical procedures</w:t>
      </w:r>
      <w:r w:rsidR="00D25A0A">
        <w:rPr>
          <w:b/>
          <w:bCs/>
        </w:rPr>
        <w:t>.</w:t>
      </w:r>
    </w:p>
    <w:p w14:paraId="501654E2" w14:textId="77777777" w:rsidR="00446EA1" w:rsidRDefault="001D3B69" w:rsidP="006A5C9E">
      <w:pPr>
        <w:ind w:left="110"/>
        <w:rPr>
          <w:b/>
          <w:bCs/>
        </w:rPr>
      </w:pPr>
      <w:r>
        <w:rPr>
          <w:b/>
          <w:bCs/>
        </w:rPr>
        <w:t>The Coroner hears evidence from people who have information</w:t>
      </w:r>
      <w:r w:rsidR="00EC230E">
        <w:rPr>
          <w:b/>
          <w:bCs/>
        </w:rPr>
        <w:t xml:space="preserve"> about the death, including Police </w:t>
      </w:r>
      <w:r w:rsidR="00B06A1F">
        <w:rPr>
          <w:b/>
          <w:bCs/>
        </w:rPr>
        <w:t>Officers, Family Members, Doctors,</w:t>
      </w:r>
      <w:r w:rsidR="00734805">
        <w:rPr>
          <w:b/>
          <w:bCs/>
        </w:rPr>
        <w:t xml:space="preserve"> other Experts and Eye-witnesses</w:t>
      </w:r>
      <w:r w:rsidR="00E12F57">
        <w:rPr>
          <w:b/>
          <w:bCs/>
        </w:rPr>
        <w:t>.</w:t>
      </w:r>
    </w:p>
    <w:p w14:paraId="03C32F22" w14:textId="77777777" w:rsidR="00E12F57" w:rsidRPr="006A5C9E" w:rsidRDefault="00E12F57" w:rsidP="006A5C9E">
      <w:pPr>
        <w:ind w:left="110"/>
        <w:rPr>
          <w:b/>
          <w:bCs/>
        </w:rPr>
      </w:pPr>
      <w:r>
        <w:rPr>
          <w:b/>
          <w:bCs/>
        </w:rPr>
        <w:t>Coroner</w:t>
      </w:r>
      <w:r w:rsidR="00DC77BC">
        <w:rPr>
          <w:b/>
          <w:bCs/>
        </w:rPr>
        <w:t>s make Recommendations</w:t>
      </w:r>
      <w:r w:rsidR="00A266CC">
        <w:rPr>
          <w:b/>
          <w:bCs/>
        </w:rPr>
        <w:t xml:space="preserve"> in his Verdict about</w:t>
      </w:r>
      <w:r w:rsidR="00DA4A54">
        <w:rPr>
          <w:b/>
          <w:bCs/>
        </w:rPr>
        <w:t xml:space="preserve"> </w:t>
      </w:r>
      <w:r w:rsidR="00A266CC">
        <w:rPr>
          <w:b/>
          <w:bCs/>
        </w:rPr>
        <w:t>matter</w:t>
      </w:r>
      <w:r w:rsidR="00DA4A54">
        <w:rPr>
          <w:b/>
          <w:bCs/>
        </w:rPr>
        <w:t xml:space="preserve">s connected </w:t>
      </w:r>
      <w:r w:rsidR="0095452D">
        <w:rPr>
          <w:b/>
          <w:bCs/>
        </w:rPr>
        <w:t xml:space="preserve">with the death involving public </w:t>
      </w:r>
      <w:r w:rsidR="00D361D2">
        <w:rPr>
          <w:b/>
          <w:bCs/>
        </w:rPr>
        <w:t>health and safety matters or the administration of justice</w:t>
      </w:r>
      <w:r w:rsidR="008C6F28">
        <w:rPr>
          <w:b/>
          <w:bCs/>
        </w:rPr>
        <w:t xml:space="preserve"> so as to prevent similar deaths in the future.</w:t>
      </w:r>
    </w:p>
    <w:p w14:paraId="71F3D456" w14:textId="77777777" w:rsidR="009F0C7B" w:rsidRDefault="009F0C7B" w:rsidP="009F0C7B">
      <w:pPr>
        <w:rPr>
          <w:b/>
          <w:bCs/>
        </w:rPr>
      </w:pPr>
    </w:p>
    <w:p w14:paraId="3225CECB" w14:textId="77777777" w:rsidR="009F0C7B" w:rsidRDefault="009F0C7B" w:rsidP="009F0C7B">
      <w:pPr>
        <w:rPr>
          <w:b/>
          <w:bCs/>
        </w:rPr>
      </w:pPr>
    </w:p>
    <w:p w14:paraId="6F7B1CC8" w14:textId="77777777" w:rsidR="008912A7" w:rsidRDefault="008912A7" w:rsidP="009F0C7B">
      <w:pPr>
        <w:rPr>
          <w:b/>
          <w:bCs/>
        </w:rPr>
      </w:pPr>
      <w:r w:rsidRPr="009F0C7B">
        <w:rPr>
          <w:b/>
          <w:bCs/>
        </w:rPr>
        <w:t>W</w:t>
      </w:r>
      <w:r w:rsidR="009F0C7B">
        <w:rPr>
          <w:b/>
          <w:bCs/>
        </w:rPr>
        <w:t xml:space="preserve">HAT ROLE DOES A </w:t>
      </w:r>
      <w:r w:rsidR="00F864FD">
        <w:rPr>
          <w:b/>
          <w:bCs/>
        </w:rPr>
        <w:t>CORONER PLAY IN THE SOCIETY?</w:t>
      </w:r>
    </w:p>
    <w:p w14:paraId="610C1918" w14:textId="77777777" w:rsidR="00F26B40" w:rsidRDefault="00584880" w:rsidP="00584880">
      <w:pPr>
        <w:pStyle w:val="ListParagraph"/>
        <w:numPr>
          <w:ilvl w:val="0"/>
          <w:numId w:val="9"/>
        </w:numPr>
        <w:rPr>
          <w:b/>
          <w:bCs/>
        </w:rPr>
      </w:pPr>
      <w:r>
        <w:rPr>
          <w:b/>
          <w:bCs/>
        </w:rPr>
        <w:t xml:space="preserve">Deaths </w:t>
      </w:r>
      <w:r w:rsidR="008C3EA1">
        <w:rPr>
          <w:b/>
          <w:bCs/>
        </w:rPr>
        <w:t>Prevention: Coroner</w:t>
      </w:r>
      <w:r w:rsidR="00E7392D">
        <w:rPr>
          <w:b/>
          <w:bCs/>
        </w:rPr>
        <w:t xml:space="preserve"> makes recommendations in his Verdict</w:t>
      </w:r>
      <w:r w:rsidR="00EB0BBC">
        <w:rPr>
          <w:b/>
          <w:bCs/>
        </w:rPr>
        <w:t xml:space="preserve"> in which</w:t>
      </w:r>
      <w:r w:rsidR="001E57B4">
        <w:rPr>
          <w:b/>
          <w:bCs/>
        </w:rPr>
        <w:t xml:space="preserve"> he gives safety warnings </w:t>
      </w:r>
      <w:r w:rsidR="00F61CDF">
        <w:rPr>
          <w:b/>
          <w:bCs/>
        </w:rPr>
        <w:t xml:space="preserve">so as </w:t>
      </w:r>
      <w:r w:rsidR="001E57B4">
        <w:rPr>
          <w:b/>
          <w:bCs/>
        </w:rPr>
        <w:t>to prevent</w:t>
      </w:r>
      <w:r w:rsidR="00A3769D">
        <w:rPr>
          <w:b/>
          <w:bCs/>
        </w:rPr>
        <w:t xml:space="preserve"> similar tragic </w:t>
      </w:r>
      <w:r w:rsidR="00E409A1">
        <w:rPr>
          <w:b/>
          <w:bCs/>
        </w:rPr>
        <w:t>incidents</w:t>
      </w:r>
      <w:r w:rsidR="00A3769D">
        <w:rPr>
          <w:b/>
          <w:bCs/>
        </w:rPr>
        <w:t xml:space="preserve"> </w:t>
      </w:r>
      <w:r w:rsidR="004F06F0">
        <w:rPr>
          <w:b/>
          <w:bCs/>
        </w:rPr>
        <w:t>or hazards</w:t>
      </w:r>
      <w:r w:rsidR="004A38AA">
        <w:rPr>
          <w:b/>
          <w:bCs/>
        </w:rPr>
        <w:t xml:space="preserve"> from happening again</w:t>
      </w:r>
      <w:r w:rsidR="00F61CDF">
        <w:rPr>
          <w:b/>
          <w:bCs/>
        </w:rPr>
        <w:t>.</w:t>
      </w:r>
    </w:p>
    <w:p w14:paraId="282B920D" w14:textId="77777777" w:rsidR="00F61CDF" w:rsidRDefault="00F23107" w:rsidP="00584880">
      <w:pPr>
        <w:pStyle w:val="ListParagraph"/>
        <w:numPr>
          <w:ilvl w:val="0"/>
          <w:numId w:val="9"/>
        </w:numPr>
        <w:rPr>
          <w:b/>
          <w:bCs/>
        </w:rPr>
      </w:pPr>
      <w:r>
        <w:rPr>
          <w:b/>
          <w:bCs/>
        </w:rPr>
        <w:t>Maintaining Justice</w:t>
      </w:r>
      <w:r w:rsidR="00AB09FC">
        <w:rPr>
          <w:b/>
          <w:bCs/>
        </w:rPr>
        <w:t>:</w:t>
      </w:r>
      <w:r w:rsidR="00EC184F">
        <w:rPr>
          <w:b/>
          <w:bCs/>
        </w:rPr>
        <w:t xml:space="preserve"> Coroner togeth</w:t>
      </w:r>
      <w:r w:rsidR="00501120">
        <w:rPr>
          <w:b/>
          <w:bCs/>
        </w:rPr>
        <w:t xml:space="preserve">er with other Law Enforcement Agencies prevent crimes </w:t>
      </w:r>
      <w:r w:rsidR="007D61DA">
        <w:rPr>
          <w:b/>
          <w:bCs/>
        </w:rPr>
        <w:t>and exposes</w:t>
      </w:r>
      <w:r w:rsidR="00E1134A">
        <w:rPr>
          <w:b/>
          <w:bCs/>
        </w:rPr>
        <w:t xml:space="preserve"> </w:t>
      </w:r>
      <w:r w:rsidR="00287100">
        <w:rPr>
          <w:b/>
          <w:bCs/>
        </w:rPr>
        <w:t xml:space="preserve">where there is </w:t>
      </w:r>
      <w:r w:rsidR="000A65EE">
        <w:rPr>
          <w:b/>
          <w:bCs/>
        </w:rPr>
        <w:t>foul play</w:t>
      </w:r>
      <w:r w:rsidR="00A73ACE">
        <w:rPr>
          <w:b/>
          <w:bCs/>
        </w:rPr>
        <w:t xml:space="preserve"> concerning deaths </w:t>
      </w:r>
      <w:r w:rsidR="00C20114">
        <w:rPr>
          <w:b/>
          <w:bCs/>
        </w:rPr>
        <w:t>in custody</w:t>
      </w:r>
      <w:r w:rsidR="001218B8">
        <w:rPr>
          <w:b/>
          <w:bCs/>
        </w:rPr>
        <w:t>.</w:t>
      </w:r>
    </w:p>
    <w:p w14:paraId="2A8EB884" w14:textId="77777777" w:rsidR="001218B8" w:rsidRDefault="001218B8" w:rsidP="00584880">
      <w:pPr>
        <w:pStyle w:val="ListParagraph"/>
        <w:numPr>
          <w:ilvl w:val="0"/>
          <w:numId w:val="9"/>
        </w:numPr>
        <w:rPr>
          <w:b/>
          <w:bCs/>
        </w:rPr>
      </w:pPr>
      <w:r>
        <w:rPr>
          <w:b/>
          <w:bCs/>
        </w:rPr>
        <w:t xml:space="preserve">Family Support: Coroner helps grieving </w:t>
      </w:r>
      <w:r w:rsidR="00EC45F6">
        <w:rPr>
          <w:b/>
          <w:bCs/>
        </w:rPr>
        <w:t xml:space="preserve">relatives to understand the truth behind the sudden </w:t>
      </w:r>
      <w:r w:rsidR="00630D46">
        <w:rPr>
          <w:b/>
          <w:bCs/>
        </w:rPr>
        <w:t xml:space="preserve">loss of their person </w:t>
      </w:r>
      <w:r w:rsidR="00C411F9">
        <w:rPr>
          <w:b/>
          <w:bCs/>
        </w:rPr>
        <w:t>and to provides official documentation</w:t>
      </w:r>
      <w:r w:rsidR="00F2425B">
        <w:rPr>
          <w:b/>
          <w:bCs/>
        </w:rPr>
        <w:t xml:space="preserve"> required for final burial</w:t>
      </w:r>
      <w:r w:rsidR="00D226D3">
        <w:rPr>
          <w:b/>
          <w:bCs/>
        </w:rPr>
        <w:t xml:space="preserve"> of the deceased.</w:t>
      </w:r>
    </w:p>
    <w:p w14:paraId="404977D8" w14:textId="77777777" w:rsidR="009E166C" w:rsidRDefault="009E166C" w:rsidP="009E166C">
      <w:pPr>
        <w:rPr>
          <w:b/>
          <w:bCs/>
        </w:rPr>
      </w:pPr>
    </w:p>
    <w:p w14:paraId="5D8775C7" w14:textId="77777777" w:rsidR="006E7D68" w:rsidRDefault="006E7D68" w:rsidP="009E166C">
      <w:pPr>
        <w:rPr>
          <w:b/>
          <w:bCs/>
        </w:rPr>
      </w:pPr>
    </w:p>
    <w:p w14:paraId="30BE4B1B" w14:textId="77777777" w:rsidR="003607F7" w:rsidRDefault="003607F7" w:rsidP="003607F7">
      <w:pPr>
        <w:rPr>
          <w:b/>
          <w:bCs/>
        </w:rPr>
      </w:pPr>
    </w:p>
    <w:p w14:paraId="0F540F4C" w14:textId="77777777" w:rsidR="00EA69CF" w:rsidRDefault="00F30C6D" w:rsidP="009E166C">
      <w:pPr>
        <w:rPr>
          <w:b/>
          <w:bCs/>
        </w:rPr>
      </w:pPr>
      <w:r>
        <w:rPr>
          <w:b/>
          <w:bCs/>
        </w:rPr>
        <w:t xml:space="preserve">WHAT IS THE RELATIONSHIP BETWEEN </w:t>
      </w:r>
      <w:r w:rsidR="009259A4">
        <w:rPr>
          <w:b/>
          <w:bCs/>
        </w:rPr>
        <w:t>THE CORONER SYSTEM AND TAX</w:t>
      </w:r>
    </w:p>
    <w:p w14:paraId="26DB8AD6" w14:textId="77777777" w:rsidR="0016688B" w:rsidRDefault="0016688B" w:rsidP="009E166C">
      <w:pPr>
        <w:rPr>
          <w:b/>
          <w:bCs/>
        </w:rPr>
      </w:pPr>
      <w:r>
        <w:rPr>
          <w:b/>
          <w:bCs/>
        </w:rPr>
        <w:t>As seen from our Introduct</w:t>
      </w:r>
      <w:r w:rsidR="00DF4EDF">
        <w:rPr>
          <w:b/>
          <w:bCs/>
        </w:rPr>
        <w:t>ion above, historically</w:t>
      </w:r>
      <w:r w:rsidR="006F45B6">
        <w:rPr>
          <w:b/>
          <w:bCs/>
        </w:rPr>
        <w:t>, the main relationship between the Coroner’s System</w:t>
      </w:r>
      <w:r w:rsidR="00C61365">
        <w:rPr>
          <w:b/>
          <w:bCs/>
        </w:rPr>
        <w:t xml:space="preserve"> and Tax dates back to the Medieval</w:t>
      </w:r>
      <w:r w:rsidR="003C1AA2">
        <w:rPr>
          <w:b/>
          <w:bCs/>
        </w:rPr>
        <w:t xml:space="preserve"> England, whe</w:t>
      </w:r>
      <w:r w:rsidR="002D527C">
        <w:rPr>
          <w:b/>
          <w:bCs/>
        </w:rPr>
        <w:t>re</w:t>
      </w:r>
      <w:r w:rsidR="003C1AA2">
        <w:rPr>
          <w:b/>
          <w:bCs/>
        </w:rPr>
        <w:t xml:space="preserve"> the Coroner</w:t>
      </w:r>
      <w:r w:rsidR="00593F52">
        <w:rPr>
          <w:b/>
          <w:bCs/>
        </w:rPr>
        <w:t xml:space="preserve"> served as the Royal </w:t>
      </w:r>
      <w:r w:rsidR="00D611A2">
        <w:rPr>
          <w:b/>
          <w:bCs/>
        </w:rPr>
        <w:t>Official whose primary</w:t>
      </w:r>
      <w:r w:rsidR="00F94C46">
        <w:rPr>
          <w:b/>
          <w:bCs/>
        </w:rPr>
        <w:t xml:space="preserve"> function was to raise revenue</w:t>
      </w:r>
      <w:r w:rsidR="0056263D">
        <w:rPr>
          <w:b/>
          <w:bCs/>
        </w:rPr>
        <w:t xml:space="preserve"> and collect death duties or fines</w:t>
      </w:r>
      <w:r w:rsidR="009D3F51">
        <w:rPr>
          <w:b/>
          <w:bCs/>
        </w:rPr>
        <w:t xml:space="preserve"> for the King</w:t>
      </w:r>
      <w:r w:rsidR="00B64532">
        <w:rPr>
          <w:b/>
          <w:bCs/>
        </w:rPr>
        <w:t>.</w:t>
      </w:r>
    </w:p>
    <w:p w14:paraId="13F4C04C" w14:textId="77777777" w:rsidR="0081675F" w:rsidRDefault="0081675F" w:rsidP="009E166C">
      <w:pPr>
        <w:rPr>
          <w:b/>
          <w:bCs/>
        </w:rPr>
      </w:pPr>
    </w:p>
    <w:p w14:paraId="4F69FE5F" w14:textId="6C946507" w:rsidR="00475198" w:rsidRDefault="00475198" w:rsidP="009E166C">
      <w:pPr>
        <w:rPr>
          <w:b/>
          <w:bCs/>
        </w:rPr>
      </w:pPr>
      <w:r>
        <w:rPr>
          <w:b/>
          <w:bCs/>
        </w:rPr>
        <w:lastRenderedPageBreak/>
        <w:t xml:space="preserve">In </w:t>
      </w:r>
      <w:r w:rsidR="00032C19">
        <w:rPr>
          <w:b/>
          <w:bCs/>
        </w:rPr>
        <w:t xml:space="preserve">the </w:t>
      </w:r>
      <w:r>
        <w:rPr>
          <w:b/>
          <w:bCs/>
        </w:rPr>
        <w:t>Modern time</w:t>
      </w:r>
      <w:r w:rsidR="00032C19">
        <w:rPr>
          <w:b/>
          <w:bCs/>
        </w:rPr>
        <w:t xml:space="preserve">, </w:t>
      </w:r>
      <w:r w:rsidR="00C27DAD">
        <w:rPr>
          <w:b/>
          <w:bCs/>
        </w:rPr>
        <w:t xml:space="preserve">the relationship between the Coroner System and Tax </w:t>
      </w:r>
      <w:r w:rsidR="00422DBA">
        <w:rPr>
          <w:b/>
          <w:bCs/>
        </w:rPr>
        <w:t>is only administrative and financial</w:t>
      </w:r>
      <w:r w:rsidR="007D2E8E">
        <w:rPr>
          <w:b/>
          <w:bCs/>
        </w:rPr>
        <w:t xml:space="preserve">. The public funds collected </w:t>
      </w:r>
      <w:r w:rsidR="00753611">
        <w:rPr>
          <w:b/>
          <w:bCs/>
        </w:rPr>
        <w:t>through taxation</w:t>
      </w:r>
      <w:r w:rsidR="00197E71">
        <w:rPr>
          <w:b/>
          <w:bCs/>
        </w:rPr>
        <w:t xml:space="preserve"> is allocated</w:t>
      </w:r>
      <w:r w:rsidR="005539DF">
        <w:rPr>
          <w:b/>
          <w:bCs/>
        </w:rPr>
        <w:t xml:space="preserve"> by</w:t>
      </w:r>
      <w:r w:rsidR="00197E71">
        <w:rPr>
          <w:b/>
          <w:bCs/>
        </w:rPr>
        <w:t xml:space="preserve"> the State Government </w:t>
      </w:r>
      <w:r w:rsidR="009D6077">
        <w:rPr>
          <w:b/>
          <w:bCs/>
        </w:rPr>
        <w:t>to finance the operations of the Coroner’s Office</w:t>
      </w:r>
      <w:r w:rsidR="001135EE">
        <w:rPr>
          <w:b/>
          <w:bCs/>
        </w:rPr>
        <w:t xml:space="preserve">. While the salaries </w:t>
      </w:r>
      <w:r w:rsidR="00466EE6">
        <w:rPr>
          <w:b/>
          <w:bCs/>
        </w:rPr>
        <w:t>paid to Coroners</w:t>
      </w:r>
      <w:r w:rsidR="00A6122B">
        <w:rPr>
          <w:b/>
          <w:bCs/>
        </w:rPr>
        <w:t xml:space="preserve"> as public office holders are subject </w:t>
      </w:r>
      <w:r w:rsidR="009E2CE8">
        <w:rPr>
          <w:b/>
          <w:bCs/>
        </w:rPr>
        <w:t>to income tax</w:t>
      </w:r>
      <w:r w:rsidR="00AB1345">
        <w:rPr>
          <w:b/>
          <w:bCs/>
        </w:rPr>
        <w:t xml:space="preserve"> and </w:t>
      </w:r>
      <w:r w:rsidR="007E6661">
        <w:rPr>
          <w:b/>
          <w:bCs/>
        </w:rPr>
        <w:t>employment deductions</w:t>
      </w:r>
      <w:r w:rsidR="009E2CE8">
        <w:rPr>
          <w:b/>
          <w:bCs/>
        </w:rPr>
        <w:t>.</w:t>
      </w:r>
    </w:p>
    <w:p w14:paraId="3050590E" w14:textId="77777777" w:rsidR="00795087" w:rsidRDefault="00795087" w:rsidP="009E166C">
      <w:pPr>
        <w:rPr>
          <w:b/>
          <w:bCs/>
        </w:rPr>
      </w:pPr>
    </w:p>
    <w:p w14:paraId="1575400F" w14:textId="77777777" w:rsidR="00795087" w:rsidRDefault="00795087" w:rsidP="009E166C">
      <w:pPr>
        <w:rPr>
          <w:b/>
          <w:bCs/>
        </w:rPr>
      </w:pPr>
    </w:p>
    <w:p w14:paraId="4E274E59" w14:textId="77777777" w:rsidR="00795087" w:rsidRDefault="00795087" w:rsidP="009E166C">
      <w:pPr>
        <w:rPr>
          <w:b/>
          <w:bCs/>
        </w:rPr>
      </w:pPr>
    </w:p>
    <w:p w14:paraId="35136541" w14:textId="77777777" w:rsidR="002B6F94" w:rsidRDefault="002B6F94" w:rsidP="009E166C">
      <w:pPr>
        <w:rPr>
          <w:b/>
          <w:bCs/>
        </w:rPr>
      </w:pPr>
    </w:p>
    <w:p w14:paraId="26DE6C6D" w14:textId="77777777" w:rsidR="002B6F94" w:rsidRDefault="002B6F94" w:rsidP="009E166C">
      <w:pPr>
        <w:rPr>
          <w:b/>
          <w:bCs/>
        </w:rPr>
      </w:pPr>
    </w:p>
    <w:p w14:paraId="146030B8" w14:textId="4420515E" w:rsidR="00795087" w:rsidRDefault="00763252" w:rsidP="009E166C">
      <w:pPr>
        <w:rPr>
          <w:b/>
          <w:bCs/>
        </w:rPr>
      </w:pPr>
      <w:r>
        <w:rPr>
          <w:b/>
          <w:bCs/>
        </w:rPr>
        <w:t>REFE</w:t>
      </w:r>
      <w:r w:rsidR="00457D5E">
        <w:rPr>
          <w:b/>
          <w:bCs/>
        </w:rPr>
        <w:t>RENCES:</w:t>
      </w:r>
    </w:p>
    <w:p w14:paraId="296753F4" w14:textId="1B73DA44" w:rsidR="00457D5E" w:rsidRDefault="002B5D71" w:rsidP="00457D5E">
      <w:pPr>
        <w:pStyle w:val="ListParagraph"/>
        <w:numPr>
          <w:ilvl w:val="0"/>
          <w:numId w:val="11"/>
        </w:numPr>
        <w:rPr>
          <w:b/>
          <w:bCs/>
        </w:rPr>
      </w:pPr>
      <w:r>
        <w:rPr>
          <w:b/>
          <w:bCs/>
        </w:rPr>
        <w:t>W</w:t>
      </w:r>
      <w:r w:rsidR="00DE2CE4">
        <w:rPr>
          <w:b/>
          <w:bCs/>
        </w:rPr>
        <w:t xml:space="preserve">ikipedia </w:t>
      </w:r>
      <w:r w:rsidR="00364F6D">
        <w:rPr>
          <w:b/>
          <w:bCs/>
        </w:rPr>
        <w:t>–</w:t>
      </w:r>
      <w:r w:rsidR="00DE2CE4">
        <w:rPr>
          <w:b/>
          <w:bCs/>
        </w:rPr>
        <w:t xml:space="preserve"> </w:t>
      </w:r>
      <w:r w:rsidR="00364F6D">
        <w:rPr>
          <w:b/>
          <w:bCs/>
        </w:rPr>
        <w:t>https</w:t>
      </w:r>
      <w:r w:rsidR="000A4EFB">
        <w:rPr>
          <w:b/>
          <w:bCs/>
        </w:rPr>
        <w:t>:</w:t>
      </w:r>
      <w:r w:rsidR="00364F6D">
        <w:rPr>
          <w:b/>
          <w:bCs/>
        </w:rPr>
        <w:t>/</w:t>
      </w:r>
      <w:r w:rsidR="007C7629">
        <w:rPr>
          <w:b/>
          <w:bCs/>
        </w:rPr>
        <w:t>en</w:t>
      </w:r>
      <w:r w:rsidR="00241867">
        <w:rPr>
          <w:b/>
          <w:bCs/>
        </w:rPr>
        <w:t>.wikipedia.org</w:t>
      </w:r>
    </w:p>
    <w:p w14:paraId="2467B4ED" w14:textId="74971AC5" w:rsidR="00D21513" w:rsidRDefault="00D21513" w:rsidP="00457D5E">
      <w:pPr>
        <w:pStyle w:val="ListParagraph"/>
        <w:numPr>
          <w:ilvl w:val="0"/>
          <w:numId w:val="11"/>
        </w:numPr>
        <w:rPr>
          <w:b/>
          <w:bCs/>
        </w:rPr>
      </w:pPr>
      <w:r>
        <w:rPr>
          <w:b/>
          <w:bCs/>
        </w:rPr>
        <w:t>Coronersociety.org.uk</w:t>
      </w:r>
    </w:p>
    <w:p w14:paraId="1F753ACC" w14:textId="69AF5716" w:rsidR="007904B1" w:rsidRDefault="007904B1" w:rsidP="00457D5E">
      <w:pPr>
        <w:pStyle w:val="ListParagraph"/>
        <w:numPr>
          <w:ilvl w:val="0"/>
          <w:numId w:val="11"/>
        </w:numPr>
        <w:rPr>
          <w:b/>
          <w:bCs/>
        </w:rPr>
      </w:pPr>
      <w:r>
        <w:rPr>
          <w:b/>
          <w:bCs/>
        </w:rPr>
        <w:t xml:space="preserve">Coroner’s </w:t>
      </w:r>
      <w:r w:rsidR="007B3DE5">
        <w:rPr>
          <w:b/>
          <w:bCs/>
        </w:rPr>
        <w:t>System</w:t>
      </w:r>
      <w:r w:rsidR="00542686">
        <w:rPr>
          <w:b/>
          <w:bCs/>
        </w:rPr>
        <w:t xml:space="preserve"> Law, </w:t>
      </w:r>
      <w:r w:rsidR="000C2857">
        <w:rPr>
          <w:b/>
          <w:bCs/>
        </w:rPr>
        <w:t>Laws of Lagos State of Nigeria, 201</w:t>
      </w:r>
      <w:r w:rsidR="00AB7BCB">
        <w:rPr>
          <w:b/>
          <w:bCs/>
        </w:rPr>
        <w:t>5</w:t>
      </w:r>
    </w:p>
    <w:p w14:paraId="314E04ED" w14:textId="781B0119" w:rsidR="00AB7BCB" w:rsidRDefault="00EB2050" w:rsidP="00457D5E">
      <w:pPr>
        <w:pStyle w:val="ListParagraph"/>
        <w:numPr>
          <w:ilvl w:val="0"/>
          <w:numId w:val="11"/>
        </w:numPr>
        <w:rPr>
          <w:b/>
          <w:bCs/>
        </w:rPr>
      </w:pPr>
      <w:r>
        <w:rPr>
          <w:b/>
          <w:bCs/>
        </w:rPr>
        <w:t>S</w:t>
      </w:r>
      <w:r w:rsidR="00AB7BCB">
        <w:rPr>
          <w:b/>
          <w:bCs/>
        </w:rPr>
        <w:t>cience</w:t>
      </w:r>
      <w:r w:rsidR="00F61B33">
        <w:rPr>
          <w:b/>
          <w:bCs/>
        </w:rPr>
        <w:t xml:space="preserve"> C</w:t>
      </w:r>
      <w:r w:rsidR="00AB7BCB">
        <w:rPr>
          <w:b/>
          <w:bCs/>
        </w:rPr>
        <w:t>are</w:t>
      </w:r>
      <w:r w:rsidR="00F61B33">
        <w:rPr>
          <w:b/>
          <w:bCs/>
        </w:rPr>
        <w:t xml:space="preserve"> </w:t>
      </w:r>
      <w:r w:rsidR="000A1A9B">
        <w:rPr>
          <w:b/>
          <w:bCs/>
        </w:rPr>
        <w:t>–</w:t>
      </w:r>
      <w:r w:rsidR="00F61B33">
        <w:rPr>
          <w:b/>
          <w:bCs/>
        </w:rPr>
        <w:t xml:space="preserve"> </w:t>
      </w:r>
      <w:hyperlink r:id="rId8" w:history="1">
        <w:r w:rsidR="00E97727" w:rsidRPr="00901D63">
          <w:rPr>
            <w:rStyle w:val="Hyperlink"/>
            <w:b/>
            <w:bCs/>
          </w:rPr>
          <w:t>https://www.sciencecare.com</w:t>
        </w:r>
      </w:hyperlink>
    </w:p>
    <w:p w14:paraId="03FF857A" w14:textId="67FD2DC1" w:rsidR="00822AA1" w:rsidRPr="00822AA1" w:rsidRDefault="009F5794" w:rsidP="00822AA1">
      <w:pPr>
        <w:pStyle w:val="ListParagraph"/>
        <w:numPr>
          <w:ilvl w:val="0"/>
          <w:numId w:val="11"/>
        </w:numPr>
        <w:rPr>
          <w:b/>
          <w:bCs/>
        </w:rPr>
      </w:pPr>
      <w:r>
        <w:rPr>
          <w:b/>
          <w:bCs/>
        </w:rPr>
        <w:t>https:</w:t>
      </w:r>
      <w:r w:rsidR="005F3DCA">
        <w:rPr>
          <w:b/>
          <w:bCs/>
        </w:rPr>
        <w:t>//</w:t>
      </w:r>
      <w:r w:rsidR="00D4180F">
        <w:rPr>
          <w:b/>
          <w:bCs/>
        </w:rPr>
        <w:t>www</w:t>
      </w:r>
      <w:r w:rsidR="00822AA1">
        <w:rPr>
          <w:b/>
          <w:bCs/>
        </w:rPr>
        <w:t>.</w:t>
      </w:r>
      <w:r w:rsidR="007C3C68">
        <w:rPr>
          <w:b/>
          <w:bCs/>
        </w:rPr>
        <w:t>coroners</w:t>
      </w:r>
      <w:r w:rsidR="00734DF1">
        <w:rPr>
          <w:b/>
          <w:bCs/>
        </w:rPr>
        <w:t>.nsw.gov.au</w:t>
      </w:r>
    </w:p>
    <w:p w14:paraId="4F270D5E" w14:textId="1FF8A1FC" w:rsidR="00734DF1" w:rsidRDefault="001F35EE" w:rsidP="00457D5E">
      <w:pPr>
        <w:pStyle w:val="ListParagraph"/>
        <w:numPr>
          <w:ilvl w:val="0"/>
          <w:numId w:val="11"/>
        </w:numPr>
        <w:rPr>
          <w:b/>
          <w:bCs/>
        </w:rPr>
      </w:pPr>
      <w:hyperlink r:id="rId9" w:history="1">
        <w:r w:rsidRPr="00901D63">
          <w:rPr>
            <w:rStyle w:val="Hyperlink"/>
            <w:b/>
            <w:bCs/>
          </w:rPr>
          <w:t>https://www.co.fulton.in.us</w:t>
        </w:r>
      </w:hyperlink>
    </w:p>
    <w:p w14:paraId="232A232F" w14:textId="6466331D" w:rsidR="001F35EE" w:rsidRDefault="00F02AF8" w:rsidP="00457D5E">
      <w:pPr>
        <w:pStyle w:val="ListParagraph"/>
        <w:numPr>
          <w:ilvl w:val="0"/>
          <w:numId w:val="11"/>
        </w:numPr>
        <w:rPr>
          <w:b/>
          <w:bCs/>
        </w:rPr>
      </w:pPr>
      <w:hyperlink r:id="rId10" w:history="1">
        <w:r w:rsidRPr="00901D63">
          <w:rPr>
            <w:rStyle w:val="Hyperlink"/>
            <w:b/>
            <w:bCs/>
          </w:rPr>
          <w:t>https://www.franklincountyohio.gov</w:t>
        </w:r>
      </w:hyperlink>
    </w:p>
    <w:p w14:paraId="2DC9F5A0" w14:textId="584CC0A4" w:rsidR="00F02AF8" w:rsidRDefault="00885424" w:rsidP="00457D5E">
      <w:pPr>
        <w:pStyle w:val="ListParagraph"/>
        <w:numPr>
          <w:ilvl w:val="0"/>
          <w:numId w:val="11"/>
        </w:numPr>
        <w:rPr>
          <w:b/>
          <w:bCs/>
        </w:rPr>
      </w:pPr>
      <w:hyperlink r:id="rId11" w:history="1">
        <w:r w:rsidRPr="00901D63">
          <w:rPr>
            <w:rStyle w:val="Hyperlink"/>
            <w:b/>
            <w:bCs/>
          </w:rPr>
          <w:t>https://www.qualitysolicitors.com</w:t>
        </w:r>
      </w:hyperlink>
    </w:p>
    <w:p w14:paraId="1E535F92" w14:textId="7DC89F9A" w:rsidR="00885424" w:rsidRDefault="0023787D" w:rsidP="00457D5E">
      <w:pPr>
        <w:pStyle w:val="ListParagraph"/>
        <w:numPr>
          <w:ilvl w:val="0"/>
          <w:numId w:val="11"/>
        </w:numPr>
        <w:rPr>
          <w:b/>
          <w:bCs/>
        </w:rPr>
      </w:pPr>
      <w:r>
        <w:rPr>
          <w:b/>
          <w:bCs/>
        </w:rPr>
        <w:t>Coroners C</w:t>
      </w:r>
      <w:r w:rsidR="00C426D8">
        <w:rPr>
          <w:b/>
          <w:bCs/>
        </w:rPr>
        <w:t xml:space="preserve">ourt of Queensland </w:t>
      </w:r>
      <w:r w:rsidR="009211F7">
        <w:rPr>
          <w:b/>
          <w:bCs/>
        </w:rPr>
        <w:t xml:space="preserve">– </w:t>
      </w:r>
      <w:hyperlink r:id="rId12" w:history="1">
        <w:r w:rsidR="00FD5850" w:rsidRPr="00901D63">
          <w:rPr>
            <w:rStyle w:val="Hyperlink"/>
            <w:b/>
            <w:bCs/>
          </w:rPr>
          <w:t>https://coronerscourt.qld.gov.au</w:t>
        </w:r>
      </w:hyperlink>
    </w:p>
    <w:p w14:paraId="238B261F" w14:textId="4D868DF9" w:rsidR="00FD5850" w:rsidRDefault="00E25822" w:rsidP="00457D5E">
      <w:pPr>
        <w:pStyle w:val="ListParagraph"/>
        <w:numPr>
          <w:ilvl w:val="0"/>
          <w:numId w:val="11"/>
        </w:numPr>
        <w:rPr>
          <w:b/>
          <w:bCs/>
        </w:rPr>
      </w:pPr>
      <w:r>
        <w:rPr>
          <w:b/>
          <w:bCs/>
        </w:rPr>
        <w:t>Was</w:t>
      </w:r>
      <w:r w:rsidR="00D84F5F">
        <w:rPr>
          <w:b/>
          <w:bCs/>
        </w:rPr>
        <w:t xml:space="preserve">hington County, New York </w:t>
      </w:r>
      <w:r w:rsidR="007A3E4A">
        <w:rPr>
          <w:b/>
          <w:bCs/>
        </w:rPr>
        <w:t>–</w:t>
      </w:r>
      <w:r w:rsidR="00D84F5F">
        <w:rPr>
          <w:b/>
          <w:bCs/>
        </w:rPr>
        <w:t xml:space="preserve"> </w:t>
      </w:r>
      <w:hyperlink r:id="rId13" w:history="1">
        <w:r w:rsidR="00571F47" w:rsidRPr="00901D63">
          <w:rPr>
            <w:rStyle w:val="Hyperlink"/>
            <w:b/>
            <w:bCs/>
          </w:rPr>
          <w:t>https://washingtoncountyny.gov</w:t>
        </w:r>
      </w:hyperlink>
    </w:p>
    <w:p w14:paraId="57E0B3E2" w14:textId="77777777" w:rsidR="00571F47" w:rsidRPr="00571F47" w:rsidRDefault="00571F47" w:rsidP="00571F47">
      <w:pPr>
        <w:ind w:left="50"/>
        <w:rPr>
          <w:b/>
          <w:bCs/>
        </w:rPr>
      </w:pPr>
    </w:p>
    <w:p w14:paraId="54F5906F" w14:textId="1336BDC4" w:rsidR="00FD5850" w:rsidRPr="00FD5850" w:rsidRDefault="00FD5850" w:rsidP="0029451F">
      <w:pPr>
        <w:rPr>
          <w:b/>
          <w:bCs/>
        </w:rPr>
      </w:pPr>
    </w:p>
    <w:p w14:paraId="6BB2E5F0" w14:textId="77777777" w:rsidR="00377450" w:rsidRPr="007047B7" w:rsidRDefault="00377450" w:rsidP="007047B7">
      <w:pPr>
        <w:rPr>
          <w:b/>
          <w:bCs/>
        </w:rPr>
      </w:pPr>
    </w:p>
    <w:p w14:paraId="492C0C71" w14:textId="77777777" w:rsidR="00007CD2" w:rsidRPr="009E166C" w:rsidRDefault="00007CD2" w:rsidP="003607F7">
      <w:pPr>
        <w:ind w:left="160"/>
        <w:rPr>
          <w:b/>
          <w:bCs/>
        </w:rPr>
      </w:pPr>
    </w:p>
    <w:p w14:paraId="39E62664" w14:textId="77777777" w:rsidR="00402058" w:rsidRDefault="00402058" w:rsidP="003607F7"/>
    <w:p w14:paraId="403E50C6" w14:textId="77777777" w:rsidR="004868D9" w:rsidRDefault="004868D9"/>
    <w:sectPr w:rsidR="004868D9" w:rsidSect="006A4207">
      <w:footerReference w:type="default" r:id="rId14"/>
      <w:pgSz w:w="12240" w:h="15840"/>
      <w:pgMar w:top="284" w:right="616" w:bottom="993"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C89D8" w14:textId="77777777" w:rsidR="00541C8D" w:rsidRDefault="00541C8D">
      <w:pPr>
        <w:spacing w:after="0" w:line="240" w:lineRule="auto"/>
      </w:pPr>
      <w:r>
        <w:separator/>
      </w:r>
    </w:p>
  </w:endnote>
  <w:endnote w:type="continuationSeparator" w:id="0">
    <w:p w14:paraId="0B99F1C3" w14:textId="77777777" w:rsidR="00541C8D" w:rsidRDefault="00541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118619"/>
      <w:docPartObj>
        <w:docPartGallery w:val="Page Numbers (Bottom of Page)"/>
        <w:docPartUnique/>
      </w:docPartObj>
    </w:sdtPr>
    <w:sdtEndPr>
      <w:rPr>
        <w:noProof/>
      </w:rPr>
    </w:sdtEndPr>
    <w:sdtContent>
      <w:p w14:paraId="4BDB8DFD" w14:textId="77777777" w:rsidR="00402058" w:rsidRDefault="00402058">
        <w:pPr>
          <w:pStyle w:val="Footer"/>
          <w:jc w:val="center"/>
        </w:pPr>
        <w:r>
          <w:fldChar w:fldCharType="begin"/>
        </w:r>
        <w:r>
          <w:instrText xml:space="preserve"> PAGE   \* MERGEFORMAT </w:instrText>
        </w:r>
        <w:r>
          <w:fldChar w:fldCharType="separate"/>
        </w:r>
        <w:r w:rsidR="006A4207">
          <w:rPr>
            <w:noProof/>
          </w:rPr>
          <w:t>5</w:t>
        </w:r>
        <w:r>
          <w:rPr>
            <w:noProof/>
          </w:rPr>
          <w:fldChar w:fldCharType="end"/>
        </w:r>
      </w:p>
    </w:sdtContent>
  </w:sdt>
  <w:p w14:paraId="40E3048B" w14:textId="77777777" w:rsidR="00402058" w:rsidRDefault="00402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534F2" w14:textId="77777777" w:rsidR="00541C8D" w:rsidRDefault="00541C8D">
      <w:pPr>
        <w:spacing w:after="0" w:line="240" w:lineRule="auto"/>
      </w:pPr>
      <w:r>
        <w:separator/>
      </w:r>
    </w:p>
  </w:footnote>
  <w:footnote w:type="continuationSeparator" w:id="0">
    <w:p w14:paraId="55C72F6B" w14:textId="77777777" w:rsidR="00541C8D" w:rsidRDefault="00541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477"/>
    <w:multiLevelType w:val="hybridMultilevel"/>
    <w:tmpl w:val="698EC97E"/>
    <w:lvl w:ilvl="0" w:tplc="07CC6718">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 w15:restartNumberingAfterBreak="0">
    <w:nsid w:val="037F57C3"/>
    <w:multiLevelType w:val="hybridMultilevel"/>
    <w:tmpl w:val="7E74A30A"/>
    <w:lvl w:ilvl="0" w:tplc="160C2C14">
      <w:start w:val="1"/>
      <w:numFmt w:val="decimal"/>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 w15:restartNumberingAfterBreak="0">
    <w:nsid w:val="183C62AA"/>
    <w:multiLevelType w:val="hybridMultilevel"/>
    <w:tmpl w:val="C4E28E22"/>
    <w:lvl w:ilvl="0" w:tplc="252451CE">
      <w:start w:val="1"/>
      <w:numFmt w:val="lowerLetter"/>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3" w15:restartNumberingAfterBreak="0">
    <w:nsid w:val="20C14943"/>
    <w:multiLevelType w:val="hybridMultilevel"/>
    <w:tmpl w:val="C99CDCB8"/>
    <w:lvl w:ilvl="0" w:tplc="FFFFFFFF">
      <w:start w:val="1"/>
      <w:numFmt w:val="decimal"/>
      <w:lvlText w:val="%1."/>
      <w:lvlJc w:val="left"/>
      <w:pPr>
        <w:ind w:left="520" w:hanging="360"/>
      </w:pPr>
      <w:rPr>
        <w:rFonts w:hint="default"/>
      </w:rPr>
    </w:lvl>
    <w:lvl w:ilvl="1" w:tplc="FFFFFFFF" w:tentative="1">
      <w:start w:val="1"/>
      <w:numFmt w:val="lowerLetter"/>
      <w:lvlText w:val="%2."/>
      <w:lvlJc w:val="left"/>
      <w:pPr>
        <w:ind w:left="1240" w:hanging="360"/>
      </w:pPr>
    </w:lvl>
    <w:lvl w:ilvl="2" w:tplc="FFFFFFFF" w:tentative="1">
      <w:start w:val="1"/>
      <w:numFmt w:val="lowerRoman"/>
      <w:lvlText w:val="%3."/>
      <w:lvlJc w:val="right"/>
      <w:pPr>
        <w:ind w:left="1960" w:hanging="180"/>
      </w:pPr>
    </w:lvl>
    <w:lvl w:ilvl="3" w:tplc="FFFFFFFF" w:tentative="1">
      <w:start w:val="1"/>
      <w:numFmt w:val="decimal"/>
      <w:lvlText w:val="%4."/>
      <w:lvlJc w:val="left"/>
      <w:pPr>
        <w:ind w:left="2680" w:hanging="360"/>
      </w:pPr>
    </w:lvl>
    <w:lvl w:ilvl="4" w:tplc="FFFFFFFF" w:tentative="1">
      <w:start w:val="1"/>
      <w:numFmt w:val="lowerLetter"/>
      <w:lvlText w:val="%5."/>
      <w:lvlJc w:val="left"/>
      <w:pPr>
        <w:ind w:left="3400" w:hanging="360"/>
      </w:pPr>
    </w:lvl>
    <w:lvl w:ilvl="5" w:tplc="FFFFFFFF" w:tentative="1">
      <w:start w:val="1"/>
      <w:numFmt w:val="lowerRoman"/>
      <w:lvlText w:val="%6."/>
      <w:lvlJc w:val="right"/>
      <w:pPr>
        <w:ind w:left="4120" w:hanging="180"/>
      </w:pPr>
    </w:lvl>
    <w:lvl w:ilvl="6" w:tplc="FFFFFFFF" w:tentative="1">
      <w:start w:val="1"/>
      <w:numFmt w:val="decimal"/>
      <w:lvlText w:val="%7."/>
      <w:lvlJc w:val="left"/>
      <w:pPr>
        <w:ind w:left="4840" w:hanging="360"/>
      </w:pPr>
    </w:lvl>
    <w:lvl w:ilvl="7" w:tplc="FFFFFFFF" w:tentative="1">
      <w:start w:val="1"/>
      <w:numFmt w:val="lowerLetter"/>
      <w:lvlText w:val="%8."/>
      <w:lvlJc w:val="left"/>
      <w:pPr>
        <w:ind w:left="5560" w:hanging="360"/>
      </w:pPr>
    </w:lvl>
    <w:lvl w:ilvl="8" w:tplc="FFFFFFFF" w:tentative="1">
      <w:start w:val="1"/>
      <w:numFmt w:val="lowerRoman"/>
      <w:lvlText w:val="%9."/>
      <w:lvlJc w:val="right"/>
      <w:pPr>
        <w:ind w:left="6280" w:hanging="180"/>
      </w:pPr>
    </w:lvl>
  </w:abstractNum>
  <w:abstractNum w:abstractNumId="4" w15:restartNumberingAfterBreak="0">
    <w:nsid w:val="2E1F267A"/>
    <w:multiLevelType w:val="hybridMultilevel"/>
    <w:tmpl w:val="C99CDCB8"/>
    <w:lvl w:ilvl="0" w:tplc="829E61A8">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5" w15:restartNumberingAfterBreak="0">
    <w:nsid w:val="30E87B0A"/>
    <w:multiLevelType w:val="hybridMultilevel"/>
    <w:tmpl w:val="C36A2DDA"/>
    <w:lvl w:ilvl="0" w:tplc="FA2ABF9E">
      <w:start w:val="1"/>
      <w:numFmt w:val="lowerRoman"/>
      <w:lvlText w:val="%1)"/>
      <w:lvlJc w:val="left"/>
      <w:pPr>
        <w:ind w:left="830" w:hanging="72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6" w15:restartNumberingAfterBreak="0">
    <w:nsid w:val="36411A3A"/>
    <w:multiLevelType w:val="hybridMultilevel"/>
    <w:tmpl w:val="C99CDCB8"/>
    <w:lvl w:ilvl="0" w:tplc="FFFFFFFF">
      <w:start w:val="1"/>
      <w:numFmt w:val="decimal"/>
      <w:lvlText w:val="%1."/>
      <w:lvlJc w:val="left"/>
      <w:pPr>
        <w:ind w:left="520" w:hanging="360"/>
      </w:pPr>
      <w:rPr>
        <w:rFonts w:hint="default"/>
      </w:rPr>
    </w:lvl>
    <w:lvl w:ilvl="1" w:tplc="FFFFFFFF" w:tentative="1">
      <w:start w:val="1"/>
      <w:numFmt w:val="lowerLetter"/>
      <w:lvlText w:val="%2."/>
      <w:lvlJc w:val="left"/>
      <w:pPr>
        <w:ind w:left="1240" w:hanging="360"/>
      </w:pPr>
    </w:lvl>
    <w:lvl w:ilvl="2" w:tplc="FFFFFFFF" w:tentative="1">
      <w:start w:val="1"/>
      <w:numFmt w:val="lowerRoman"/>
      <w:lvlText w:val="%3."/>
      <w:lvlJc w:val="right"/>
      <w:pPr>
        <w:ind w:left="1960" w:hanging="180"/>
      </w:pPr>
    </w:lvl>
    <w:lvl w:ilvl="3" w:tplc="FFFFFFFF" w:tentative="1">
      <w:start w:val="1"/>
      <w:numFmt w:val="decimal"/>
      <w:lvlText w:val="%4."/>
      <w:lvlJc w:val="left"/>
      <w:pPr>
        <w:ind w:left="2680" w:hanging="360"/>
      </w:pPr>
    </w:lvl>
    <w:lvl w:ilvl="4" w:tplc="FFFFFFFF" w:tentative="1">
      <w:start w:val="1"/>
      <w:numFmt w:val="lowerLetter"/>
      <w:lvlText w:val="%5."/>
      <w:lvlJc w:val="left"/>
      <w:pPr>
        <w:ind w:left="3400" w:hanging="360"/>
      </w:pPr>
    </w:lvl>
    <w:lvl w:ilvl="5" w:tplc="FFFFFFFF" w:tentative="1">
      <w:start w:val="1"/>
      <w:numFmt w:val="lowerRoman"/>
      <w:lvlText w:val="%6."/>
      <w:lvlJc w:val="right"/>
      <w:pPr>
        <w:ind w:left="4120" w:hanging="180"/>
      </w:pPr>
    </w:lvl>
    <w:lvl w:ilvl="6" w:tplc="FFFFFFFF" w:tentative="1">
      <w:start w:val="1"/>
      <w:numFmt w:val="decimal"/>
      <w:lvlText w:val="%7."/>
      <w:lvlJc w:val="left"/>
      <w:pPr>
        <w:ind w:left="4840" w:hanging="360"/>
      </w:pPr>
    </w:lvl>
    <w:lvl w:ilvl="7" w:tplc="FFFFFFFF" w:tentative="1">
      <w:start w:val="1"/>
      <w:numFmt w:val="lowerLetter"/>
      <w:lvlText w:val="%8."/>
      <w:lvlJc w:val="left"/>
      <w:pPr>
        <w:ind w:left="5560" w:hanging="360"/>
      </w:pPr>
    </w:lvl>
    <w:lvl w:ilvl="8" w:tplc="FFFFFFFF" w:tentative="1">
      <w:start w:val="1"/>
      <w:numFmt w:val="lowerRoman"/>
      <w:lvlText w:val="%9."/>
      <w:lvlJc w:val="right"/>
      <w:pPr>
        <w:ind w:left="6280" w:hanging="180"/>
      </w:pPr>
    </w:lvl>
  </w:abstractNum>
  <w:abstractNum w:abstractNumId="7" w15:restartNumberingAfterBreak="0">
    <w:nsid w:val="380B326D"/>
    <w:multiLevelType w:val="hybridMultilevel"/>
    <w:tmpl w:val="C99CDCB8"/>
    <w:lvl w:ilvl="0" w:tplc="FFFFFFFF">
      <w:start w:val="1"/>
      <w:numFmt w:val="decimal"/>
      <w:lvlText w:val="%1."/>
      <w:lvlJc w:val="left"/>
      <w:pPr>
        <w:ind w:left="520" w:hanging="360"/>
      </w:pPr>
      <w:rPr>
        <w:rFonts w:hint="default"/>
      </w:rPr>
    </w:lvl>
    <w:lvl w:ilvl="1" w:tplc="FFFFFFFF" w:tentative="1">
      <w:start w:val="1"/>
      <w:numFmt w:val="lowerLetter"/>
      <w:lvlText w:val="%2."/>
      <w:lvlJc w:val="left"/>
      <w:pPr>
        <w:ind w:left="1240" w:hanging="360"/>
      </w:pPr>
    </w:lvl>
    <w:lvl w:ilvl="2" w:tplc="FFFFFFFF" w:tentative="1">
      <w:start w:val="1"/>
      <w:numFmt w:val="lowerRoman"/>
      <w:lvlText w:val="%3."/>
      <w:lvlJc w:val="right"/>
      <w:pPr>
        <w:ind w:left="1960" w:hanging="180"/>
      </w:pPr>
    </w:lvl>
    <w:lvl w:ilvl="3" w:tplc="FFFFFFFF" w:tentative="1">
      <w:start w:val="1"/>
      <w:numFmt w:val="decimal"/>
      <w:lvlText w:val="%4."/>
      <w:lvlJc w:val="left"/>
      <w:pPr>
        <w:ind w:left="2680" w:hanging="360"/>
      </w:pPr>
    </w:lvl>
    <w:lvl w:ilvl="4" w:tplc="FFFFFFFF" w:tentative="1">
      <w:start w:val="1"/>
      <w:numFmt w:val="lowerLetter"/>
      <w:lvlText w:val="%5."/>
      <w:lvlJc w:val="left"/>
      <w:pPr>
        <w:ind w:left="3400" w:hanging="360"/>
      </w:pPr>
    </w:lvl>
    <w:lvl w:ilvl="5" w:tplc="FFFFFFFF" w:tentative="1">
      <w:start w:val="1"/>
      <w:numFmt w:val="lowerRoman"/>
      <w:lvlText w:val="%6."/>
      <w:lvlJc w:val="right"/>
      <w:pPr>
        <w:ind w:left="4120" w:hanging="180"/>
      </w:pPr>
    </w:lvl>
    <w:lvl w:ilvl="6" w:tplc="FFFFFFFF" w:tentative="1">
      <w:start w:val="1"/>
      <w:numFmt w:val="decimal"/>
      <w:lvlText w:val="%7."/>
      <w:lvlJc w:val="left"/>
      <w:pPr>
        <w:ind w:left="4840" w:hanging="360"/>
      </w:pPr>
    </w:lvl>
    <w:lvl w:ilvl="7" w:tplc="FFFFFFFF" w:tentative="1">
      <w:start w:val="1"/>
      <w:numFmt w:val="lowerLetter"/>
      <w:lvlText w:val="%8."/>
      <w:lvlJc w:val="left"/>
      <w:pPr>
        <w:ind w:left="5560" w:hanging="360"/>
      </w:pPr>
    </w:lvl>
    <w:lvl w:ilvl="8" w:tplc="FFFFFFFF" w:tentative="1">
      <w:start w:val="1"/>
      <w:numFmt w:val="lowerRoman"/>
      <w:lvlText w:val="%9."/>
      <w:lvlJc w:val="right"/>
      <w:pPr>
        <w:ind w:left="6280" w:hanging="180"/>
      </w:pPr>
    </w:lvl>
  </w:abstractNum>
  <w:abstractNum w:abstractNumId="8" w15:restartNumberingAfterBreak="0">
    <w:nsid w:val="582B33C3"/>
    <w:multiLevelType w:val="hybridMultilevel"/>
    <w:tmpl w:val="26249F04"/>
    <w:lvl w:ilvl="0" w:tplc="600C4406">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9" w15:restartNumberingAfterBreak="0">
    <w:nsid w:val="5B38431C"/>
    <w:multiLevelType w:val="hybridMultilevel"/>
    <w:tmpl w:val="B2D62AA6"/>
    <w:lvl w:ilvl="0" w:tplc="6A781EB6">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0" w15:restartNumberingAfterBreak="0">
    <w:nsid w:val="6A3C439C"/>
    <w:multiLevelType w:val="hybridMultilevel"/>
    <w:tmpl w:val="3AFE9DC6"/>
    <w:lvl w:ilvl="0" w:tplc="47C24F36">
      <w:start w:val="1"/>
      <w:numFmt w:val="lowerRoman"/>
      <w:lvlText w:val="%1)"/>
      <w:lvlJc w:val="left"/>
      <w:pPr>
        <w:ind w:left="880" w:hanging="72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16cid:durableId="155002329">
    <w:abstractNumId w:val="4"/>
  </w:num>
  <w:num w:numId="2" w16cid:durableId="1388065258">
    <w:abstractNumId w:val="6"/>
  </w:num>
  <w:num w:numId="3" w16cid:durableId="180559690">
    <w:abstractNumId w:val="10"/>
  </w:num>
  <w:num w:numId="4" w16cid:durableId="1808165344">
    <w:abstractNumId w:val="2"/>
  </w:num>
  <w:num w:numId="5" w16cid:durableId="2141144965">
    <w:abstractNumId w:val="5"/>
  </w:num>
  <w:num w:numId="6" w16cid:durableId="1485775964">
    <w:abstractNumId w:val="1"/>
  </w:num>
  <w:num w:numId="7" w16cid:durableId="1623658152">
    <w:abstractNumId w:val="3"/>
  </w:num>
  <w:num w:numId="8" w16cid:durableId="747190125">
    <w:abstractNumId w:val="7"/>
  </w:num>
  <w:num w:numId="9" w16cid:durableId="1421488835">
    <w:abstractNumId w:val="8"/>
  </w:num>
  <w:num w:numId="10" w16cid:durableId="1422528600">
    <w:abstractNumId w:val="9"/>
  </w:num>
  <w:num w:numId="11" w16cid:durableId="2092315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58"/>
    <w:rsid w:val="00007CD2"/>
    <w:rsid w:val="000122DA"/>
    <w:rsid w:val="00032C19"/>
    <w:rsid w:val="000527E2"/>
    <w:rsid w:val="0007080A"/>
    <w:rsid w:val="00070927"/>
    <w:rsid w:val="00080521"/>
    <w:rsid w:val="00080E42"/>
    <w:rsid w:val="00083941"/>
    <w:rsid w:val="000A1A9B"/>
    <w:rsid w:val="000A4EFB"/>
    <w:rsid w:val="000A65EE"/>
    <w:rsid w:val="000C2857"/>
    <w:rsid w:val="000E4100"/>
    <w:rsid w:val="001135EE"/>
    <w:rsid w:val="001218B8"/>
    <w:rsid w:val="00124B4C"/>
    <w:rsid w:val="001446AD"/>
    <w:rsid w:val="0016688B"/>
    <w:rsid w:val="00193362"/>
    <w:rsid w:val="00197E71"/>
    <w:rsid w:val="001C2C03"/>
    <w:rsid w:val="001D2C79"/>
    <w:rsid w:val="001D3B69"/>
    <w:rsid w:val="001D4866"/>
    <w:rsid w:val="001E404E"/>
    <w:rsid w:val="001E57B4"/>
    <w:rsid w:val="001E5B26"/>
    <w:rsid w:val="001F2788"/>
    <w:rsid w:val="001F35EE"/>
    <w:rsid w:val="00213770"/>
    <w:rsid w:val="00233D1F"/>
    <w:rsid w:val="0023787D"/>
    <w:rsid w:val="00241867"/>
    <w:rsid w:val="00252670"/>
    <w:rsid w:val="00253F53"/>
    <w:rsid w:val="002664EF"/>
    <w:rsid w:val="00287100"/>
    <w:rsid w:val="0029451F"/>
    <w:rsid w:val="002B5D71"/>
    <w:rsid w:val="002B6F94"/>
    <w:rsid w:val="002D527C"/>
    <w:rsid w:val="002F1262"/>
    <w:rsid w:val="002F7246"/>
    <w:rsid w:val="00317C21"/>
    <w:rsid w:val="0033268B"/>
    <w:rsid w:val="00333858"/>
    <w:rsid w:val="0035200F"/>
    <w:rsid w:val="003607F7"/>
    <w:rsid w:val="00364F6D"/>
    <w:rsid w:val="00377450"/>
    <w:rsid w:val="003803AE"/>
    <w:rsid w:val="00380BD0"/>
    <w:rsid w:val="003A2175"/>
    <w:rsid w:val="003B5757"/>
    <w:rsid w:val="003C1AA2"/>
    <w:rsid w:val="003D4E55"/>
    <w:rsid w:val="003D71F5"/>
    <w:rsid w:val="003E33FC"/>
    <w:rsid w:val="003F0D9B"/>
    <w:rsid w:val="00402058"/>
    <w:rsid w:val="004226EC"/>
    <w:rsid w:val="00422DBA"/>
    <w:rsid w:val="00424215"/>
    <w:rsid w:val="0043577A"/>
    <w:rsid w:val="00446EA1"/>
    <w:rsid w:val="004507F8"/>
    <w:rsid w:val="00451E17"/>
    <w:rsid w:val="00457D5E"/>
    <w:rsid w:val="00466EE6"/>
    <w:rsid w:val="00475198"/>
    <w:rsid w:val="004868D9"/>
    <w:rsid w:val="004A38AA"/>
    <w:rsid w:val="004B5D70"/>
    <w:rsid w:val="004B6246"/>
    <w:rsid w:val="004C2FC8"/>
    <w:rsid w:val="004D42DC"/>
    <w:rsid w:val="004E3B34"/>
    <w:rsid w:val="004F06F0"/>
    <w:rsid w:val="004F7C04"/>
    <w:rsid w:val="00501120"/>
    <w:rsid w:val="00502362"/>
    <w:rsid w:val="00511083"/>
    <w:rsid w:val="00541C8D"/>
    <w:rsid w:val="00542686"/>
    <w:rsid w:val="005539DF"/>
    <w:rsid w:val="0056263D"/>
    <w:rsid w:val="00571F47"/>
    <w:rsid w:val="00584405"/>
    <w:rsid w:val="00584880"/>
    <w:rsid w:val="00586843"/>
    <w:rsid w:val="00586E6B"/>
    <w:rsid w:val="00593F52"/>
    <w:rsid w:val="005E02BF"/>
    <w:rsid w:val="005F3DCA"/>
    <w:rsid w:val="005F77E8"/>
    <w:rsid w:val="00611237"/>
    <w:rsid w:val="006176EC"/>
    <w:rsid w:val="00630D46"/>
    <w:rsid w:val="00634FF5"/>
    <w:rsid w:val="00677802"/>
    <w:rsid w:val="00677F9A"/>
    <w:rsid w:val="00692048"/>
    <w:rsid w:val="006961B6"/>
    <w:rsid w:val="006A2969"/>
    <w:rsid w:val="006A4207"/>
    <w:rsid w:val="006A5C9E"/>
    <w:rsid w:val="006B29B6"/>
    <w:rsid w:val="006C00D6"/>
    <w:rsid w:val="006C18AB"/>
    <w:rsid w:val="006E4E7E"/>
    <w:rsid w:val="006E7D68"/>
    <w:rsid w:val="006F45B6"/>
    <w:rsid w:val="007047B7"/>
    <w:rsid w:val="00734805"/>
    <w:rsid w:val="00734DF1"/>
    <w:rsid w:val="0073676B"/>
    <w:rsid w:val="00753611"/>
    <w:rsid w:val="00763252"/>
    <w:rsid w:val="00766325"/>
    <w:rsid w:val="0077233F"/>
    <w:rsid w:val="007817F5"/>
    <w:rsid w:val="007904B1"/>
    <w:rsid w:val="0079377D"/>
    <w:rsid w:val="00794864"/>
    <w:rsid w:val="00795087"/>
    <w:rsid w:val="007A3E4A"/>
    <w:rsid w:val="007B3DE5"/>
    <w:rsid w:val="007C30F1"/>
    <w:rsid w:val="007C3C68"/>
    <w:rsid w:val="007C57F3"/>
    <w:rsid w:val="007C7629"/>
    <w:rsid w:val="007D2E8E"/>
    <w:rsid w:val="007D61DA"/>
    <w:rsid w:val="007E6661"/>
    <w:rsid w:val="007E76DF"/>
    <w:rsid w:val="008130B8"/>
    <w:rsid w:val="0081675F"/>
    <w:rsid w:val="00817F30"/>
    <w:rsid w:val="00822525"/>
    <w:rsid w:val="00822AA1"/>
    <w:rsid w:val="0084319D"/>
    <w:rsid w:val="008445FA"/>
    <w:rsid w:val="00872B3E"/>
    <w:rsid w:val="00885424"/>
    <w:rsid w:val="008912A7"/>
    <w:rsid w:val="008B7876"/>
    <w:rsid w:val="008C3C7C"/>
    <w:rsid w:val="008C3EA1"/>
    <w:rsid w:val="008C6F28"/>
    <w:rsid w:val="008F4251"/>
    <w:rsid w:val="0091062E"/>
    <w:rsid w:val="00911218"/>
    <w:rsid w:val="009211F7"/>
    <w:rsid w:val="009259A4"/>
    <w:rsid w:val="0092635E"/>
    <w:rsid w:val="009271AD"/>
    <w:rsid w:val="0095452D"/>
    <w:rsid w:val="00964419"/>
    <w:rsid w:val="00994807"/>
    <w:rsid w:val="009D10B3"/>
    <w:rsid w:val="009D3F51"/>
    <w:rsid w:val="009D6077"/>
    <w:rsid w:val="009E166C"/>
    <w:rsid w:val="009E2550"/>
    <w:rsid w:val="009E2CE8"/>
    <w:rsid w:val="009F0C7B"/>
    <w:rsid w:val="009F5794"/>
    <w:rsid w:val="00A05774"/>
    <w:rsid w:val="00A069CE"/>
    <w:rsid w:val="00A16C08"/>
    <w:rsid w:val="00A266CC"/>
    <w:rsid w:val="00A34335"/>
    <w:rsid w:val="00A3769D"/>
    <w:rsid w:val="00A6122B"/>
    <w:rsid w:val="00A6279D"/>
    <w:rsid w:val="00A64B8A"/>
    <w:rsid w:val="00A73ACE"/>
    <w:rsid w:val="00AB09FC"/>
    <w:rsid w:val="00AB1345"/>
    <w:rsid w:val="00AB3696"/>
    <w:rsid w:val="00AB4546"/>
    <w:rsid w:val="00AB7BCB"/>
    <w:rsid w:val="00AC19CB"/>
    <w:rsid w:val="00AC4B2B"/>
    <w:rsid w:val="00AE121B"/>
    <w:rsid w:val="00B015FD"/>
    <w:rsid w:val="00B06A1F"/>
    <w:rsid w:val="00B123FD"/>
    <w:rsid w:val="00B14DAD"/>
    <w:rsid w:val="00B21180"/>
    <w:rsid w:val="00B4757D"/>
    <w:rsid w:val="00B64532"/>
    <w:rsid w:val="00B90974"/>
    <w:rsid w:val="00BB5678"/>
    <w:rsid w:val="00BE0C0F"/>
    <w:rsid w:val="00BF6402"/>
    <w:rsid w:val="00C01A9C"/>
    <w:rsid w:val="00C052AC"/>
    <w:rsid w:val="00C14311"/>
    <w:rsid w:val="00C164A3"/>
    <w:rsid w:val="00C20114"/>
    <w:rsid w:val="00C27DAD"/>
    <w:rsid w:val="00C40314"/>
    <w:rsid w:val="00C411F9"/>
    <w:rsid w:val="00C426D8"/>
    <w:rsid w:val="00C563E0"/>
    <w:rsid w:val="00C61365"/>
    <w:rsid w:val="00C67928"/>
    <w:rsid w:val="00C9482E"/>
    <w:rsid w:val="00CA36C9"/>
    <w:rsid w:val="00CA7F09"/>
    <w:rsid w:val="00CB3536"/>
    <w:rsid w:val="00CC0B14"/>
    <w:rsid w:val="00CC42F2"/>
    <w:rsid w:val="00CC6C1F"/>
    <w:rsid w:val="00CD5378"/>
    <w:rsid w:val="00CF49C5"/>
    <w:rsid w:val="00D010ED"/>
    <w:rsid w:val="00D17671"/>
    <w:rsid w:val="00D21513"/>
    <w:rsid w:val="00D226D3"/>
    <w:rsid w:val="00D25A0A"/>
    <w:rsid w:val="00D361D2"/>
    <w:rsid w:val="00D4180F"/>
    <w:rsid w:val="00D42F62"/>
    <w:rsid w:val="00D611A2"/>
    <w:rsid w:val="00D615D5"/>
    <w:rsid w:val="00D7575E"/>
    <w:rsid w:val="00D82D39"/>
    <w:rsid w:val="00D84F5F"/>
    <w:rsid w:val="00D93E35"/>
    <w:rsid w:val="00DA4A54"/>
    <w:rsid w:val="00DC62DA"/>
    <w:rsid w:val="00DC77BC"/>
    <w:rsid w:val="00DE2CE4"/>
    <w:rsid w:val="00DF4EDF"/>
    <w:rsid w:val="00E1134A"/>
    <w:rsid w:val="00E12F57"/>
    <w:rsid w:val="00E25822"/>
    <w:rsid w:val="00E30EB1"/>
    <w:rsid w:val="00E409A1"/>
    <w:rsid w:val="00E43047"/>
    <w:rsid w:val="00E43366"/>
    <w:rsid w:val="00E65A0D"/>
    <w:rsid w:val="00E7392D"/>
    <w:rsid w:val="00E81483"/>
    <w:rsid w:val="00E97727"/>
    <w:rsid w:val="00EA69CF"/>
    <w:rsid w:val="00EB0BBC"/>
    <w:rsid w:val="00EB1DE3"/>
    <w:rsid w:val="00EB2050"/>
    <w:rsid w:val="00EB5C05"/>
    <w:rsid w:val="00EC184F"/>
    <w:rsid w:val="00EC230E"/>
    <w:rsid w:val="00EC45F6"/>
    <w:rsid w:val="00EC5DF3"/>
    <w:rsid w:val="00EC7E13"/>
    <w:rsid w:val="00EE3698"/>
    <w:rsid w:val="00EE3B70"/>
    <w:rsid w:val="00F02AF8"/>
    <w:rsid w:val="00F23107"/>
    <w:rsid w:val="00F240F2"/>
    <w:rsid w:val="00F2425B"/>
    <w:rsid w:val="00F26B40"/>
    <w:rsid w:val="00F30C6D"/>
    <w:rsid w:val="00F54A5E"/>
    <w:rsid w:val="00F61B33"/>
    <w:rsid w:val="00F61CDF"/>
    <w:rsid w:val="00F864FD"/>
    <w:rsid w:val="00F94C46"/>
    <w:rsid w:val="00F95649"/>
    <w:rsid w:val="00FB3476"/>
    <w:rsid w:val="00FD5850"/>
    <w:rsid w:val="00FD7D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4A4DB"/>
  <w15:chartTrackingRefBased/>
  <w15:docId w15:val="{E2625B29-0859-4F33-9AA3-3330B5A7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058"/>
  </w:style>
  <w:style w:type="paragraph" w:styleId="Heading1">
    <w:name w:val="heading 1"/>
    <w:basedOn w:val="Normal"/>
    <w:next w:val="Normal"/>
    <w:link w:val="Heading1Char"/>
    <w:uiPriority w:val="9"/>
    <w:qFormat/>
    <w:rsid w:val="004020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20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20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20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20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20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0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0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0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0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20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20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20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20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20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0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0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058"/>
    <w:rPr>
      <w:rFonts w:eastAsiaTheme="majorEastAsia" w:cstheme="majorBidi"/>
      <w:color w:val="272727" w:themeColor="text1" w:themeTint="D8"/>
    </w:rPr>
  </w:style>
  <w:style w:type="paragraph" w:styleId="Title">
    <w:name w:val="Title"/>
    <w:basedOn w:val="Normal"/>
    <w:next w:val="Normal"/>
    <w:link w:val="TitleChar"/>
    <w:uiPriority w:val="10"/>
    <w:qFormat/>
    <w:rsid w:val="004020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0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0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0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058"/>
    <w:pPr>
      <w:spacing w:before="160"/>
      <w:jc w:val="center"/>
    </w:pPr>
    <w:rPr>
      <w:i/>
      <w:iCs/>
      <w:color w:val="404040" w:themeColor="text1" w:themeTint="BF"/>
    </w:rPr>
  </w:style>
  <w:style w:type="character" w:customStyle="1" w:styleId="QuoteChar">
    <w:name w:val="Quote Char"/>
    <w:basedOn w:val="DefaultParagraphFont"/>
    <w:link w:val="Quote"/>
    <w:uiPriority w:val="29"/>
    <w:rsid w:val="00402058"/>
    <w:rPr>
      <w:i/>
      <w:iCs/>
      <w:color w:val="404040" w:themeColor="text1" w:themeTint="BF"/>
    </w:rPr>
  </w:style>
  <w:style w:type="paragraph" w:styleId="ListParagraph">
    <w:name w:val="List Paragraph"/>
    <w:basedOn w:val="Normal"/>
    <w:uiPriority w:val="34"/>
    <w:qFormat/>
    <w:rsid w:val="00402058"/>
    <w:pPr>
      <w:ind w:left="720"/>
      <w:contextualSpacing/>
    </w:pPr>
  </w:style>
  <w:style w:type="character" w:styleId="IntenseEmphasis">
    <w:name w:val="Intense Emphasis"/>
    <w:basedOn w:val="DefaultParagraphFont"/>
    <w:uiPriority w:val="21"/>
    <w:qFormat/>
    <w:rsid w:val="00402058"/>
    <w:rPr>
      <w:i/>
      <w:iCs/>
      <w:color w:val="2F5496" w:themeColor="accent1" w:themeShade="BF"/>
    </w:rPr>
  </w:style>
  <w:style w:type="paragraph" w:styleId="IntenseQuote">
    <w:name w:val="Intense Quote"/>
    <w:basedOn w:val="Normal"/>
    <w:next w:val="Normal"/>
    <w:link w:val="IntenseQuoteChar"/>
    <w:uiPriority w:val="30"/>
    <w:qFormat/>
    <w:rsid w:val="004020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2058"/>
    <w:rPr>
      <w:i/>
      <w:iCs/>
      <w:color w:val="2F5496" w:themeColor="accent1" w:themeShade="BF"/>
    </w:rPr>
  </w:style>
  <w:style w:type="character" w:styleId="IntenseReference">
    <w:name w:val="Intense Reference"/>
    <w:basedOn w:val="DefaultParagraphFont"/>
    <w:uiPriority w:val="32"/>
    <w:qFormat/>
    <w:rsid w:val="00402058"/>
    <w:rPr>
      <w:b/>
      <w:bCs/>
      <w:smallCaps/>
      <w:color w:val="2F5496" w:themeColor="accent1" w:themeShade="BF"/>
      <w:spacing w:val="5"/>
    </w:rPr>
  </w:style>
  <w:style w:type="paragraph" w:styleId="Footer">
    <w:name w:val="footer"/>
    <w:basedOn w:val="Normal"/>
    <w:link w:val="FooterChar"/>
    <w:uiPriority w:val="99"/>
    <w:unhideWhenUsed/>
    <w:rsid w:val="00402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058"/>
  </w:style>
  <w:style w:type="character" w:styleId="Hyperlink">
    <w:name w:val="Hyperlink"/>
    <w:basedOn w:val="DefaultParagraphFont"/>
    <w:uiPriority w:val="99"/>
    <w:unhideWhenUsed/>
    <w:rsid w:val="00E97727"/>
    <w:rPr>
      <w:color w:val="0563C1" w:themeColor="hyperlink"/>
      <w:u w:val="single"/>
    </w:rPr>
  </w:style>
  <w:style w:type="character" w:styleId="UnresolvedMention">
    <w:name w:val="Unresolved Mention"/>
    <w:basedOn w:val="DefaultParagraphFont"/>
    <w:uiPriority w:val="99"/>
    <w:semiHidden/>
    <w:unhideWhenUsed/>
    <w:rsid w:val="00E97727"/>
    <w:rPr>
      <w:color w:val="605E5C"/>
      <w:shd w:val="clear" w:color="auto" w:fill="E1DFDD"/>
    </w:rPr>
  </w:style>
  <w:style w:type="paragraph" w:styleId="Header">
    <w:name w:val="header"/>
    <w:basedOn w:val="Normal"/>
    <w:link w:val="HeaderChar"/>
    <w:uiPriority w:val="99"/>
    <w:semiHidden/>
    <w:unhideWhenUsed/>
    <w:rsid w:val="00817F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7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care.com" TargetMode="External"/><Relationship Id="rId13" Type="http://schemas.openxmlformats.org/officeDocument/2006/relationships/hyperlink" Target="https://washingtoncountyny.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ronerscourt.qld.gov.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alitysolicitor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ranklincountyohio.gov" TargetMode="External"/><Relationship Id="rId4" Type="http://schemas.openxmlformats.org/officeDocument/2006/relationships/settings" Target="settings.xml"/><Relationship Id="rId9" Type="http://schemas.openxmlformats.org/officeDocument/2006/relationships/hyperlink" Target="https://www.co.fulton.in.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9D55A-7C4D-444A-8673-B5E6D2E34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1758</Words>
  <Characters>10023</Characters>
  <Application>Microsoft Office Word</Application>
  <DocSecurity>0</DocSecurity>
  <Lines>83</Lines>
  <Paragraphs>23</Paragraphs>
  <ScaleCrop>false</ScaleCrop>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olatunde oladele</dc:creator>
  <cp:keywords/>
  <dc:description/>
  <cp:lastModifiedBy>olatunde oladele</cp:lastModifiedBy>
  <cp:revision>2</cp:revision>
  <dcterms:created xsi:type="dcterms:W3CDTF">2026-08-03T11:08:00Z</dcterms:created>
  <dcterms:modified xsi:type="dcterms:W3CDTF">2026-08-03T11:08:00Z</dcterms:modified>
</cp:coreProperties>
</file>